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406" w:rsidRPr="00FC5094" w:rsidRDefault="00FB3406" w:rsidP="002F2BDB">
      <w:pPr>
        <w:spacing w:after="0" w:line="360" w:lineRule="auto"/>
        <w:jc w:val="center"/>
        <w:rPr>
          <w:rFonts w:ascii="Arial" w:hAnsi="Arial" w:cs="Arial"/>
          <w:b/>
          <w:sz w:val="20"/>
          <w:szCs w:val="20"/>
        </w:rPr>
      </w:pPr>
      <w:r w:rsidRPr="00FC5094">
        <w:rPr>
          <w:rFonts w:ascii="Arial" w:hAnsi="Arial" w:cs="Arial"/>
          <w:b/>
          <w:sz w:val="20"/>
          <w:szCs w:val="20"/>
        </w:rPr>
        <w:t xml:space="preserve">AVISO DE DISPENSA DE LICITAÇÃO - </w:t>
      </w:r>
      <w:r w:rsidR="008062AB" w:rsidRPr="00FC5094">
        <w:rPr>
          <w:rFonts w:ascii="Arial" w:hAnsi="Arial" w:cs="Arial"/>
          <w:b/>
          <w:sz w:val="20"/>
          <w:szCs w:val="20"/>
        </w:rPr>
        <w:t>COMPRA DIRETA Nº</w:t>
      </w:r>
      <w:r w:rsidR="00C31F5C" w:rsidRPr="00FC5094">
        <w:rPr>
          <w:rFonts w:ascii="Arial" w:hAnsi="Arial" w:cs="Arial"/>
          <w:b/>
          <w:sz w:val="20"/>
          <w:szCs w:val="20"/>
        </w:rPr>
        <w:t>26</w:t>
      </w:r>
    </w:p>
    <w:p w:rsidR="00FB3406" w:rsidRPr="00EA01C2" w:rsidRDefault="00FB3406" w:rsidP="00FB3406">
      <w:pPr>
        <w:spacing w:after="0" w:line="360" w:lineRule="auto"/>
        <w:jc w:val="center"/>
        <w:rPr>
          <w:rFonts w:ascii="Arial" w:hAnsi="Arial" w:cs="Arial"/>
          <w:b/>
          <w:sz w:val="20"/>
          <w:szCs w:val="20"/>
        </w:rPr>
      </w:pPr>
      <w:r w:rsidRPr="00FC5094">
        <w:rPr>
          <w:rFonts w:ascii="Arial" w:hAnsi="Arial" w:cs="Arial"/>
          <w:b/>
          <w:sz w:val="20"/>
          <w:szCs w:val="20"/>
        </w:rPr>
        <w:t xml:space="preserve">ID </w:t>
      </w:r>
      <w:proofErr w:type="spellStart"/>
      <w:proofErr w:type="gramStart"/>
      <w:r w:rsidRPr="00FC5094">
        <w:rPr>
          <w:rFonts w:ascii="Arial" w:hAnsi="Arial" w:cs="Arial"/>
          <w:b/>
          <w:sz w:val="20"/>
          <w:szCs w:val="20"/>
        </w:rPr>
        <w:t>CidadES</w:t>
      </w:r>
      <w:proofErr w:type="spellEnd"/>
      <w:proofErr w:type="gramEnd"/>
      <w:r w:rsidR="0015734C" w:rsidRPr="00FC5094">
        <w:rPr>
          <w:rFonts w:ascii="Arial" w:hAnsi="Arial" w:cs="Arial"/>
          <w:b/>
          <w:sz w:val="20"/>
          <w:szCs w:val="20"/>
        </w:rPr>
        <w:t>/TCE-ES</w:t>
      </w:r>
      <w:r w:rsidR="00CB59D9" w:rsidRPr="00FC5094">
        <w:rPr>
          <w:rFonts w:ascii="Arial" w:hAnsi="Arial" w:cs="Arial"/>
          <w:b/>
          <w:sz w:val="20"/>
          <w:szCs w:val="20"/>
        </w:rPr>
        <w:t xml:space="preserve"> </w:t>
      </w:r>
      <w:bookmarkStart w:id="0" w:name="_GoBack"/>
      <w:bookmarkEnd w:id="0"/>
      <w:r w:rsidR="00FC5094" w:rsidRPr="00FC5094">
        <w:rPr>
          <w:rFonts w:ascii="Arial" w:hAnsi="Arial" w:cs="Arial"/>
          <w:b/>
          <w:sz w:val="20"/>
          <w:szCs w:val="20"/>
        </w:rPr>
        <w:t>2025.027E0100001.09.0024</w:t>
      </w:r>
    </w:p>
    <w:p w:rsidR="008D5389" w:rsidRDefault="008D5389" w:rsidP="00D1550A">
      <w:pPr>
        <w:rPr>
          <w:rFonts w:ascii="Arial" w:hAnsi="Arial" w:cs="Arial"/>
          <w:sz w:val="20"/>
          <w:szCs w:val="20"/>
        </w:rPr>
      </w:pPr>
    </w:p>
    <w:p w:rsidR="00FB3406" w:rsidRPr="00337C4D" w:rsidRDefault="00D1550A" w:rsidP="00613BDC">
      <w:pPr>
        <w:spacing w:line="276" w:lineRule="auto"/>
        <w:jc w:val="both"/>
        <w:rPr>
          <w:rFonts w:ascii="Cambria" w:hAnsi="Cambria" w:cs="Arial"/>
          <w:sz w:val="24"/>
          <w:szCs w:val="24"/>
        </w:rPr>
      </w:pPr>
      <w:r w:rsidRPr="00D1550A">
        <w:rPr>
          <w:rFonts w:asciiTheme="majorHAnsi" w:hAnsiTheme="majorHAnsi"/>
        </w:rPr>
        <w:t xml:space="preserve">O Serviço Autônomo de Água e Esgoto de </w:t>
      </w:r>
      <w:proofErr w:type="spellStart"/>
      <w:proofErr w:type="gramStart"/>
      <w:r w:rsidRPr="00D1550A">
        <w:rPr>
          <w:rFonts w:asciiTheme="majorHAnsi" w:hAnsiTheme="majorHAnsi"/>
        </w:rPr>
        <w:t>Guaçuí-ES</w:t>
      </w:r>
      <w:proofErr w:type="spellEnd"/>
      <w:proofErr w:type="gramEnd"/>
      <w:r w:rsidRPr="00D1550A">
        <w:rPr>
          <w:rFonts w:asciiTheme="majorHAnsi" w:hAnsiTheme="majorHAnsi"/>
        </w:rPr>
        <w:t xml:space="preserve">, torna público, de acordo com as disposições contidas no art. 2º, inciso II, do Decreto Municipal nº 13.455/2024 e no art. 75, inciso II da Lei nº 14.133/2021, a dispensa de licitação, do tipo MENOR PREÇO UNITÁRIO (ITEM A ITEM), objetivando </w:t>
      </w:r>
      <w:r w:rsidR="002B23B8" w:rsidRPr="00B645D1">
        <w:rPr>
          <w:rFonts w:ascii="Cambria" w:hAnsi="Cambria" w:cs="Arial"/>
          <w:sz w:val="24"/>
          <w:szCs w:val="24"/>
        </w:rPr>
        <w:t>A</w:t>
      </w:r>
      <w:r w:rsidR="00337C4D" w:rsidRPr="00B645D1">
        <w:rPr>
          <w:rFonts w:ascii="Cambria" w:hAnsi="Cambria" w:cs="Arial"/>
          <w:sz w:val="24"/>
          <w:szCs w:val="24"/>
        </w:rPr>
        <w:t xml:space="preserve"> </w:t>
      </w:r>
      <w:r w:rsidR="00613BDC" w:rsidRPr="00613BDC">
        <w:rPr>
          <w:rFonts w:asciiTheme="majorHAnsi" w:hAnsiTheme="majorHAnsi" w:cstheme="minorHAnsi"/>
          <w:szCs w:val="24"/>
        </w:rPr>
        <w:t>Contratação de empresa especializada em locação de impressoras térmicas portáteis para emissão de faturas referentes ao fornecimento de água e esgoto, através de contratação direta</w:t>
      </w:r>
      <w:r w:rsidR="00613BDC" w:rsidRPr="00613BDC">
        <w:rPr>
          <w:rFonts w:asciiTheme="majorHAnsi" w:hAnsiTheme="majorHAnsi" w:cs="Arial"/>
          <w:szCs w:val="24"/>
        </w:rPr>
        <w:t>.</w:t>
      </w:r>
      <w:r w:rsidR="003976A2">
        <w:rPr>
          <w:rFonts w:asciiTheme="majorHAnsi" w:hAnsiTheme="majorHAnsi"/>
        </w:rPr>
        <w:t xml:space="preserve"> com</w:t>
      </w:r>
      <w:r w:rsidRPr="00D1550A">
        <w:rPr>
          <w:rFonts w:asciiTheme="majorHAnsi" w:hAnsiTheme="majorHAnsi"/>
        </w:rPr>
        <w:t xml:space="preserve"> participação exclusiva de Microe</w:t>
      </w:r>
      <w:r w:rsidRPr="00D1550A">
        <w:rPr>
          <w:rFonts w:asciiTheme="majorHAnsi" w:hAnsiTheme="majorHAnsi"/>
        </w:rPr>
        <w:t>m</w:t>
      </w:r>
      <w:r w:rsidRPr="00D1550A">
        <w:rPr>
          <w:rFonts w:asciiTheme="majorHAnsi" w:hAnsiTheme="majorHAnsi"/>
        </w:rPr>
        <w:t>presa, Empresa de Pequeno Porte, Microempreendedor Individual e correlatos, conforme disposto no Aviso de Dispensa</w:t>
      </w:r>
      <w:r w:rsidRPr="0057626C">
        <w:rPr>
          <w:rFonts w:asciiTheme="majorHAnsi" w:hAnsiTheme="majorHAnsi"/>
        </w:rPr>
        <w:t xml:space="preserve">. O início de </w:t>
      </w:r>
      <w:r w:rsidRPr="0057626C">
        <w:rPr>
          <w:rFonts w:asciiTheme="majorHAnsi" w:hAnsiTheme="majorHAnsi"/>
          <w:b/>
          <w:bCs/>
        </w:rPr>
        <w:t xml:space="preserve">recebimento da proposta </w:t>
      </w:r>
      <w:r w:rsidR="00CB59D9" w:rsidRPr="0057626C">
        <w:rPr>
          <w:rFonts w:asciiTheme="majorHAnsi" w:hAnsiTheme="majorHAnsi"/>
        </w:rPr>
        <w:t xml:space="preserve">será a partir das </w:t>
      </w:r>
      <w:proofErr w:type="gramStart"/>
      <w:r w:rsidR="004E6EBC" w:rsidRPr="00B645D1">
        <w:rPr>
          <w:rFonts w:asciiTheme="majorHAnsi" w:hAnsiTheme="majorHAnsi"/>
          <w:b/>
          <w:bCs/>
        </w:rPr>
        <w:t>0</w:t>
      </w:r>
      <w:r w:rsidR="00931344" w:rsidRPr="00B645D1">
        <w:rPr>
          <w:rFonts w:asciiTheme="majorHAnsi" w:hAnsiTheme="majorHAnsi"/>
          <w:b/>
          <w:bCs/>
        </w:rPr>
        <w:t>9:00</w:t>
      </w:r>
      <w:proofErr w:type="gramEnd"/>
      <w:r w:rsidR="006D47AD" w:rsidRPr="00B645D1">
        <w:rPr>
          <w:rFonts w:asciiTheme="majorHAnsi" w:hAnsiTheme="majorHAnsi"/>
          <w:b/>
          <w:bCs/>
        </w:rPr>
        <w:t xml:space="preserve">h do dia </w:t>
      </w:r>
      <w:r w:rsidR="004E6EBC" w:rsidRPr="00B645D1">
        <w:rPr>
          <w:rFonts w:asciiTheme="majorHAnsi" w:hAnsiTheme="majorHAnsi"/>
          <w:b/>
          <w:bCs/>
        </w:rPr>
        <w:t>2</w:t>
      </w:r>
      <w:r w:rsidR="00C31F5C">
        <w:rPr>
          <w:rFonts w:asciiTheme="majorHAnsi" w:hAnsiTheme="majorHAnsi"/>
          <w:b/>
          <w:bCs/>
        </w:rPr>
        <w:t>5</w:t>
      </w:r>
      <w:r w:rsidR="00B645D1" w:rsidRPr="00B645D1">
        <w:rPr>
          <w:rFonts w:asciiTheme="majorHAnsi" w:hAnsiTheme="majorHAnsi"/>
          <w:b/>
          <w:bCs/>
        </w:rPr>
        <w:t>/11</w:t>
      </w:r>
      <w:r w:rsidR="00E93F04" w:rsidRPr="00B645D1">
        <w:rPr>
          <w:rFonts w:asciiTheme="majorHAnsi" w:hAnsiTheme="majorHAnsi"/>
          <w:b/>
          <w:bCs/>
        </w:rPr>
        <w:t>/2025</w:t>
      </w:r>
      <w:r w:rsidRPr="00B645D1">
        <w:rPr>
          <w:rFonts w:asciiTheme="majorHAnsi" w:hAnsiTheme="majorHAnsi"/>
          <w:b/>
          <w:bCs/>
        </w:rPr>
        <w:t xml:space="preserve"> </w:t>
      </w:r>
      <w:r w:rsidRPr="00B645D1">
        <w:rPr>
          <w:rFonts w:asciiTheme="majorHAnsi" w:hAnsiTheme="majorHAnsi"/>
        </w:rPr>
        <w:t xml:space="preserve">e </w:t>
      </w:r>
      <w:r w:rsidRPr="00B645D1">
        <w:rPr>
          <w:rFonts w:asciiTheme="majorHAnsi" w:hAnsiTheme="majorHAnsi"/>
          <w:b/>
          <w:bCs/>
        </w:rPr>
        <w:t xml:space="preserve">o fim do recebimento da proposta </w:t>
      </w:r>
      <w:r w:rsidRPr="00B645D1">
        <w:rPr>
          <w:rFonts w:asciiTheme="majorHAnsi" w:hAnsiTheme="majorHAnsi"/>
        </w:rPr>
        <w:t xml:space="preserve">será </w:t>
      </w:r>
      <w:r w:rsidRPr="00B645D1">
        <w:rPr>
          <w:rFonts w:asciiTheme="majorHAnsi" w:hAnsiTheme="majorHAnsi"/>
          <w:b/>
          <w:bCs/>
        </w:rPr>
        <w:t>até</w:t>
      </w:r>
      <w:r w:rsidR="006D47AD" w:rsidRPr="00B645D1">
        <w:rPr>
          <w:rFonts w:asciiTheme="majorHAnsi" w:hAnsiTheme="majorHAnsi"/>
          <w:b/>
          <w:bCs/>
        </w:rPr>
        <w:t xml:space="preserve"> as 17</w:t>
      </w:r>
      <w:r w:rsidR="002E6249" w:rsidRPr="00B645D1">
        <w:rPr>
          <w:rFonts w:asciiTheme="majorHAnsi" w:hAnsiTheme="majorHAnsi"/>
          <w:b/>
          <w:bCs/>
        </w:rPr>
        <w:t>:00</w:t>
      </w:r>
      <w:r w:rsidR="003976A2" w:rsidRPr="00B645D1">
        <w:rPr>
          <w:rFonts w:asciiTheme="majorHAnsi" w:hAnsiTheme="majorHAnsi"/>
          <w:b/>
          <w:bCs/>
        </w:rPr>
        <w:t>h</w:t>
      </w:r>
      <w:r w:rsidR="004E6EBC" w:rsidRPr="00B645D1">
        <w:rPr>
          <w:rFonts w:asciiTheme="majorHAnsi" w:hAnsiTheme="majorHAnsi"/>
          <w:b/>
          <w:bCs/>
        </w:rPr>
        <w:t xml:space="preserve"> do dia 2</w:t>
      </w:r>
      <w:r w:rsidR="00C31F5C">
        <w:rPr>
          <w:rFonts w:asciiTheme="majorHAnsi" w:hAnsiTheme="majorHAnsi"/>
          <w:b/>
          <w:bCs/>
        </w:rPr>
        <w:t>7</w:t>
      </w:r>
      <w:r w:rsidR="00B645D1" w:rsidRPr="00B645D1">
        <w:rPr>
          <w:rFonts w:asciiTheme="majorHAnsi" w:hAnsiTheme="majorHAnsi"/>
          <w:b/>
          <w:bCs/>
        </w:rPr>
        <w:t>/11</w:t>
      </w:r>
      <w:r w:rsidRPr="00B645D1">
        <w:rPr>
          <w:rFonts w:asciiTheme="majorHAnsi" w:hAnsiTheme="majorHAnsi"/>
          <w:b/>
          <w:bCs/>
        </w:rPr>
        <w:t>/2025</w:t>
      </w:r>
      <w:r w:rsidRPr="00D1550A">
        <w:rPr>
          <w:rFonts w:asciiTheme="majorHAnsi" w:hAnsiTheme="majorHAnsi"/>
        </w:rPr>
        <w:t>. Os envelopes com as pr</w:t>
      </w:r>
      <w:r w:rsidRPr="00D1550A">
        <w:rPr>
          <w:rFonts w:asciiTheme="majorHAnsi" w:hAnsiTheme="majorHAnsi"/>
        </w:rPr>
        <w:t>o</w:t>
      </w:r>
      <w:r w:rsidRPr="00D1550A">
        <w:rPr>
          <w:rFonts w:asciiTheme="majorHAnsi" w:hAnsiTheme="majorHAnsi"/>
        </w:rPr>
        <w:t>postas e documentos abaixo relacionados deverão ser lacrados e PROTOCOLADOS na sede do SAAE, com identificação na parte externa do envelope (Nome, CNPJ da Empresa e o número da COMPRA DIRETA na qual pretende participar) e direcionada ao Setor de Compras conforme Decreto de nº 13.455/2024. Mai</w:t>
      </w:r>
      <w:r w:rsidRPr="00D1550A">
        <w:rPr>
          <w:rFonts w:asciiTheme="majorHAnsi" w:hAnsiTheme="majorHAnsi"/>
        </w:rPr>
        <w:t>o</w:t>
      </w:r>
      <w:r w:rsidRPr="00D1550A">
        <w:rPr>
          <w:rFonts w:asciiTheme="majorHAnsi" w:hAnsiTheme="majorHAnsi"/>
        </w:rPr>
        <w:t>res informações poderão ser ob</w:t>
      </w:r>
      <w:r w:rsidR="002E6249">
        <w:rPr>
          <w:rFonts w:asciiTheme="majorHAnsi" w:hAnsiTheme="majorHAnsi"/>
        </w:rPr>
        <w:t xml:space="preserve">tidas junto ao Setor de Compras, </w:t>
      </w:r>
      <w:r w:rsidR="002E6249">
        <w:rPr>
          <w:rFonts w:asciiTheme="majorHAnsi" w:hAnsiTheme="majorHAnsi"/>
          <w:b/>
          <w:bCs/>
        </w:rPr>
        <w:t>com</w:t>
      </w:r>
      <w:r w:rsidR="002E6249" w:rsidRPr="002E6249">
        <w:rPr>
          <w:rFonts w:asciiTheme="majorHAnsi" w:hAnsiTheme="majorHAnsi"/>
          <w:b/>
          <w:bCs/>
        </w:rPr>
        <w:t>pras@saaeguacui.es.gov.br</w:t>
      </w:r>
      <w:r w:rsidR="00FB3406" w:rsidRPr="00D1550A">
        <w:rPr>
          <w:rFonts w:asciiTheme="majorHAnsi" w:hAnsiTheme="majorHAnsi" w:cs="Arial"/>
        </w:rPr>
        <w:t>, no horár</w:t>
      </w:r>
      <w:r w:rsidR="00DF14D6">
        <w:rPr>
          <w:rFonts w:asciiTheme="majorHAnsi" w:hAnsiTheme="majorHAnsi" w:cs="Arial"/>
        </w:rPr>
        <w:t xml:space="preserve">io de 08h </w:t>
      </w:r>
      <w:proofErr w:type="gramStart"/>
      <w:r w:rsidR="00DF14D6">
        <w:rPr>
          <w:rFonts w:asciiTheme="majorHAnsi" w:hAnsiTheme="majorHAnsi" w:cs="Arial"/>
        </w:rPr>
        <w:t>às</w:t>
      </w:r>
      <w:proofErr w:type="gramEnd"/>
      <w:r w:rsidR="00DF14D6">
        <w:rPr>
          <w:rFonts w:asciiTheme="majorHAnsi" w:hAnsiTheme="majorHAnsi" w:cs="Arial"/>
        </w:rPr>
        <w:t xml:space="preserve"> 11h e das 13h às 17</w:t>
      </w:r>
      <w:r w:rsidR="00FB3406" w:rsidRPr="00D1550A">
        <w:rPr>
          <w:rFonts w:asciiTheme="majorHAnsi" w:hAnsiTheme="majorHAnsi" w:cs="Arial"/>
        </w:rPr>
        <w:t xml:space="preserve">h, de segunda a sexta-feira, na sede do Serviço Autônomo de Água e Esgoto de </w:t>
      </w:r>
      <w:proofErr w:type="spellStart"/>
      <w:r w:rsidR="00FB3406" w:rsidRPr="00D1550A">
        <w:rPr>
          <w:rFonts w:asciiTheme="majorHAnsi" w:hAnsiTheme="majorHAnsi" w:cs="Arial"/>
        </w:rPr>
        <w:t>Gua</w:t>
      </w:r>
      <w:r w:rsidR="00417CBF" w:rsidRPr="00D1550A">
        <w:rPr>
          <w:rFonts w:asciiTheme="majorHAnsi" w:hAnsiTheme="majorHAnsi" w:cs="Arial"/>
        </w:rPr>
        <w:t>çuí-ES</w:t>
      </w:r>
      <w:proofErr w:type="spellEnd"/>
      <w:r w:rsidR="00417CBF" w:rsidRPr="00D1550A">
        <w:rPr>
          <w:rFonts w:asciiTheme="majorHAnsi" w:hAnsiTheme="majorHAnsi" w:cs="Arial"/>
        </w:rPr>
        <w:t xml:space="preserve"> – </w:t>
      </w:r>
      <w:proofErr w:type="spellStart"/>
      <w:r w:rsidR="00417CBF" w:rsidRPr="00D1550A">
        <w:rPr>
          <w:rFonts w:asciiTheme="majorHAnsi" w:hAnsiTheme="majorHAnsi" w:cs="Arial"/>
        </w:rPr>
        <w:t>Av</w:t>
      </w:r>
      <w:proofErr w:type="spellEnd"/>
      <w:r w:rsidR="00417CBF" w:rsidRPr="00D1550A">
        <w:rPr>
          <w:rFonts w:asciiTheme="majorHAnsi" w:hAnsiTheme="majorHAnsi" w:cs="Arial"/>
        </w:rPr>
        <w:t xml:space="preserve"> Agenor Luiz Thomé, </w:t>
      </w:r>
      <w:r w:rsidR="00FB3406" w:rsidRPr="00D1550A">
        <w:rPr>
          <w:rFonts w:asciiTheme="majorHAnsi" w:hAnsiTheme="majorHAnsi" w:cs="Arial"/>
        </w:rPr>
        <w:t>/nº</w:t>
      </w:r>
      <w:r w:rsidR="00417CBF" w:rsidRPr="00D1550A">
        <w:rPr>
          <w:rFonts w:asciiTheme="majorHAnsi" w:hAnsiTheme="majorHAnsi" w:cs="Arial"/>
        </w:rPr>
        <w:t>120</w:t>
      </w:r>
      <w:r w:rsidR="00FB3406" w:rsidRPr="00D1550A">
        <w:rPr>
          <w:rFonts w:asciiTheme="majorHAnsi" w:hAnsiTheme="majorHAnsi" w:cs="Arial"/>
        </w:rPr>
        <w:t xml:space="preserve">, Parque de Exposição, </w:t>
      </w:r>
      <w:proofErr w:type="spellStart"/>
      <w:r w:rsidR="00FB3406" w:rsidRPr="00D1550A">
        <w:rPr>
          <w:rFonts w:asciiTheme="majorHAnsi" w:hAnsiTheme="majorHAnsi" w:cs="Arial"/>
        </w:rPr>
        <w:t>Guaçuí-ES</w:t>
      </w:r>
      <w:proofErr w:type="spellEnd"/>
      <w:r w:rsidR="00FB3406" w:rsidRPr="00D1550A">
        <w:rPr>
          <w:rFonts w:asciiTheme="majorHAnsi" w:hAnsiTheme="majorHAnsi" w:cs="Arial"/>
        </w:rPr>
        <w:t>, pelo telefone (28) 99906-2405 ou no site oficial da autarquia:</w:t>
      </w:r>
      <w:r w:rsidR="00FB3406" w:rsidRPr="00AD68C0">
        <w:rPr>
          <w:rFonts w:ascii="Arial" w:hAnsi="Arial" w:cs="Arial"/>
          <w:sz w:val="20"/>
          <w:szCs w:val="20"/>
        </w:rPr>
        <w:t xml:space="preserve"> </w:t>
      </w:r>
      <w:hyperlink r:id="rId8" w:history="1">
        <w:r w:rsidR="00FB3406" w:rsidRPr="00AD68C0">
          <w:rPr>
            <w:rStyle w:val="Hyperlink"/>
            <w:rFonts w:ascii="Arial" w:hAnsi="Arial" w:cs="Arial"/>
            <w:sz w:val="20"/>
            <w:szCs w:val="20"/>
          </w:rPr>
          <w:t>www.saaeguacui.es.gov.br</w:t>
        </w:r>
      </w:hyperlink>
    </w:p>
    <w:p w:rsidR="00FB3406" w:rsidRPr="00A67D2A" w:rsidRDefault="00FB3406" w:rsidP="00FB3406">
      <w:pPr>
        <w:spacing w:after="0" w:line="360" w:lineRule="auto"/>
        <w:jc w:val="both"/>
        <w:rPr>
          <w:rFonts w:ascii="Arial" w:hAnsi="Arial" w:cs="Arial"/>
          <w:sz w:val="20"/>
          <w:szCs w:val="20"/>
        </w:rPr>
      </w:pPr>
    </w:p>
    <w:p w:rsidR="00AF0542" w:rsidRPr="00024A06" w:rsidRDefault="00FB3406" w:rsidP="00D1550A">
      <w:pPr>
        <w:pStyle w:val="Default"/>
        <w:rPr>
          <w:rFonts w:asciiTheme="majorHAnsi" w:hAnsiTheme="majorHAnsi"/>
          <w:sz w:val="22"/>
          <w:szCs w:val="22"/>
        </w:rPr>
      </w:pPr>
      <w:r w:rsidRPr="00024A06">
        <w:rPr>
          <w:b/>
          <w:sz w:val="20"/>
          <w:szCs w:val="20"/>
        </w:rPr>
        <w:t xml:space="preserve">OBJETO: </w:t>
      </w:r>
    </w:p>
    <w:p w:rsidR="00AE65A2" w:rsidRPr="00613BDC" w:rsidRDefault="00613BDC" w:rsidP="00D1550A">
      <w:pPr>
        <w:pStyle w:val="Default"/>
        <w:rPr>
          <w:rFonts w:ascii="Cambria" w:hAnsi="Cambria"/>
          <w:sz w:val="22"/>
        </w:rPr>
      </w:pPr>
      <w:r w:rsidRPr="00613BDC">
        <w:rPr>
          <w:rFonts w:ascii="Cambria" w:hAnsi="Cambria" w:cstheme="minorHAnsi"/>
          <w:sz w:val="22"/>
        </w:rPr>
        <w:t>Contratação de empresa especializada em locação de impressoras térmicas portáteis para emissão de faturas referentes ao fornecimento de água e esgoto, através de contratação direta</w:t>
      </w:r>
      <w:r w:rsidRPr="00613BDC">
        <w:rPr>
          <w:rFonts w:ascii="Cambria" w:hAnsi="Cambria"/>
          <w:sz w:val="22"/>
        </w:rPr>
        <w:t>.</w:t>
      </w:r>
    </w:p>
    <w:p w:rsidR="00613BDC" w:rsidRPr="00B80C09" w:rsidRDefault="00B80C09" w:rsidP="002B23B8">
      <w:pPr>
        <w:pStyle w:val="Default"/>
        <w:tabs>
          <w:tab w:val="left" w:pos="708"/>
          <w:tab w:val="center" w:pos="4961"/>
        </w:tabs>
      </w:pPr>
      <w:r w:rsidRPr="00B80C09">
        <w:tab/>
      </w:r>
    </w:p>
    <w:tbl>
      <w:tblPr>
        <w:tblStyle w:val="TableNormal"/>
        <w:tblW w:w="89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8"/>
        <w:gridCol w:w="6802"/>
        <w:gridCol w:w="709"/>
        <w:gridCol w:w="850"/>
      </w:tblGrid>
      <w:tr w:rsidR="00613BDC" w:rsidRPr="000F5B07" w:rsidTr="002A5AA5">
        <w:trPr>
          <w:trHeight w:val="20"/>
        </w:trPr>
        <w:tc>
          <w:tcPr>
            <w:tcW w:w="608" w:type="dxa"/>
            <w:shd w:val="clear" w:color="auto" w:fill="D9D9D9" w:themeFill="background1" w:themeFillShade="D9"/>
            <w:vAlign w:val="center"/>
          </w:tcPr>
          <w:p w:rsidR="00613BDC" w:rsidRPr="000F5B07" w:rsidRDefault="00613BDC" w:rsidP="002A5AA5">
            <w:pPr>
              <w:pStyle w:val="TableParagraph"/>
              <w:spacing w:line="253" w:lineRule="exact"/>
              <w:jc w:val="center"/>
              <w:rPr>
                <w:rFonts w:ascii="Cambria" w:hAnsi="Cambria" w:cstheme="minorHAnsi"/>
                <w:b/>
                <w:lang w:val="pt-BR"/>
              </w:rPr>
            </w:pPr>
            <w:r w:rsidRPr="000F5B07">
              <w:rPr>
                <w:rFonts w:ascii="Cambria" w:hAnsi="Cambria" w:cstheme="minorHAnsi"/>
                <w:b/>
                <w:lang w:val="pt-BR"/>
              </w:rPr>
              <w:t>ITEM</w:t>
            </w:r>
          </w:p>
        </w:tc>
        <w:tc>
          <w:tcPr>
            <w:tcW w:w="6802" w:type="dxa"/>
            <w:shd w:val="clear" w:color="auto" w:fill="D9D9D9" w:themeFill="background1" w:themeFillShade="D9"/>
            <w:vAlign w:val="center"/>
          </w:tcPr>
          <w:p w:rsidR="00613BDC" w:rsidRPr="000F5B07" w:rsidRDefault="00613BDC" w:rsidP="002A5AA5">
            <w:pPr>
              <w:pStyle w:val="TableParagraph"/>
              <w:spacing w:line="253" w:lineRule="exact"/>
              <w:ind w:left="105"/>
              <w:jc w:val="center"/>
              <w:rPr>
                <w:rFonts w:ascii="Cambria" w:hAnsi="Cambria" w:cstheme="minorHAnsi"/>
                <w:b/>
                <w:lang w:val="pt-BR"/>
              </w:rPr>
            </w:pPr>
            <w:r w:rsidRPr="000F5B07">
              <w:rPr>
                <w:rFonts w:ascii="Cambria" w:hAnsi="Cambria" w:cstheme="minorHAnsi"/>
                <w:b/>
                <w:lang w:val="pt-BR"/>
              </w:rPr>
              <w:t>ESPECIFICAÇÕES</w:t>
            </w:r>
          </w:p>
        </w:tc>
        <w:tc>
          <w:tcPr>
            <w:tcW w:w="709" w:type="dxa"/>
            <w:shd w:val="clear" w:color="auto" w:fill="D9D9D9" w:themeFill="background1" w:themeFillShade="D9"/>
            <w:vAlign w:val="center"/>
          </w:tcPr>
          <w:p w:rsidR="00613BDC" w:rsidRPr="000F5B07" w:rsidRDefault="00613BDC" w:rsidP="002A5AA5">
            <w:pPr>
              <w:pStyle w:val="TableParagraph"/>
              <w:spacing w:line="253" w:lineRule="exact"/>
              <w:ind w:left="7"/>
              <w:jc w:val="center"/>
              <w:rPr>
                <w:rFonts w:ascii="Cambria" w:hAnsi="Cambria" w:cstheme="minorHAnsi"/>
                <w:b/>
                <w:lang w:val="pt-BR"/>
              </w:rPr>
            </w:pPr>
            <w:r w:rsidRPr="000F5B07">
              <w:rPr>
                <w:rFonts w:ascii="Cambria" w:hAnsi="Cambria" w:cstheme="minorHAnsi"/>
                <w:b/>
                <w:lang w:val="pt-BR"/>
              </w:rPr>
              <w:t>QTDE</w:t>
            </w:r>
          </w:p>
        </w:tc>
        <w:tc>
          <w:tcPr>
            <w:tcW w:w="850" w:type="dxa"/>
            <w:shd w:val="clear" w:color="auto" w:fill="D9D9D9" w:themeFill="background1" w:themeFillShade="D9"/>
            <w:vAlign w:val="center"/>
          </w:tcPr>
          <w:p w:rsidR="00613BDC" w:rsidRPr="000F5B07" w:rsidRDefault="00613BDC" w:rsidP="002A5AA5">
            <w:pPr>
              <w:pStyle w:val="TableParagraph"/>
              <w:spacing w:line="253" w:lineRule="exact"/>
              <w:jc w:val="center"/>
              <w:rPr>
                <w:rFonts w:ascii="Cambria" w:hAnsi="Cambria" w:cstheme="minorHAnsi"/>
                <w:b/>
                <w:lang w:val="pt-BR"/>
              </w:rPr>
            </w:pPr>
            <w:r w:rsidRPr="000F5B07">
              <w:rPr>
                <w:rFonts w:ascii="Cambria" w:hAnsi="Cambria" w:cstheme="minorHAnsi"/>
                <w:b/>
                <w:lang w:val="pt-BR"/>
              </w:rPr>
              <w:t>UND</w:t>
            </w:r>
          </w:p>
        </w:tc>
      </w:tr>
      <w:tr w:rsidR="00613BDC" w:rsidRPr="000F5B07" w:rsidTr="002A5AA5">
        <w:trPr>
          <w:trHeight w:val="1222"/>
        </w:trPr>
        <w:tc>
          <w:tcPr>
            <w:tcW w:w="608" w:type="dxa"/>
            <w:vAlign w:val="center"/>
          </w:tcPr>
          <w:p w:rsidR="00613BDC" w:rsidRPr="000F5B07" w:rsidRDefault="00613BDC" w:rsidP="00613BDC">
            <w:pPr>
              <w:pStyle w:val="SemEspaamento"/>
              <w:numPr>
                <w:ilvl w:val="0"/>
                <w:numId w:val="30"/>
              </w:numPr>
              <w:jc w:val="center"/>
              <w:rPr>
                <w:rFonts w:ascii="Cambria" w:hAnsi="Cambria" w:cstheme="minorHAnsi"/>
                <w:b/>
                <w:bCs/>
                <w:lang w:val="pt-BR"/>
              </w:rPr>
            </w:pPr>
            <w:proofErr w:type="gramStart"/>
            <w:r w:rsidRPr="000F5B07">
              <w:rPr>
                <w:rFonts w:ascii="Cambria" w:hAnsi="Cambria" w:cstheme="minorHAnsi"/>
                <w:b/>
                <w:bCs/>
                <w:lang w:val="pt-BR"/>
              </w:rPr>
              <w:t>1</w:t>
            </w:r>
            <w:proofErr w:type="gramEnd"/>
          </w:p>
        </w:tc>
        <w:tc>
          <w:tcPr>
            <w:tcW w:w="6802" w:type="dxa"/>
          </w:tcPr>
          <w:p w:rsidR="00613BDC" w:rsidRPr="000F5B07" w:rsidRDefault="00613BDC" w:rsidP="002A5AA5">
            <w:pPr>
              <w:spacing w:after="0" w:line="240" w:lineRule="auto"/>
              <w:ind w:left="57" w:right="57"/>
              <w:jc w:val="both"/>
              <w:rPr>
                <w:rFonts w:ascii="Cambria" w:hAnsi="Cambria"/>
                <w:sz w:val="20"/>
                <w:szCs w:val="20"/>
                <w:lang w:val="pt-BR" w:eastAsia="pt-BR"/>
              </w:rPr>
            </w:pPr>
            <w:r w:rsidRPr="000F5B07">
              <w:rPr>
                <w:rFonts w:ascii="Cambria" w:hAnsi="Cambria"/>
                <w:b/>
                <w:bCs/>
                <w:sz w:val="20"/>
                <w:szCs w:val="20"/>
                <w:lang w:val="pt-BR" w:eastAsia="pt-BR"/>
              </w:rPr>
              <w:t xml:space="preserve">ALUGUEL DE 03 (TRÊS) IMPRESSORAS TÉRMICAS PORTÁTEIS - </w:t>
            </w:r>
            <w:r w:rsidRPr="000F5B07">
              <w:rPr>
                <w:rFonts w:ascii="Cambria" w:hAnsi="Cambria"/>
                <w:sz w:val="20"/>
                <w:szCs w:val="20"/>
                <w:lang w:val="pt-BR" w:eastAsia="pt-BR"/>
              </w:rPr>
              <w:t>o</w:t>
            </w:r>
            <w:r w:rsidRPr="00655470">
              <w:rPr>
                <w:rFonts w:ascii="Cambria" w:hAnsi="Cambria"/>
                <w:sz w:val="20"/>
                <w:szCs w:val="20"/>
                <w:lang w:val="pt-BR" w:eastAsia="pt-BR"/>
              </w:rPr>
              <w:t>s equ</w:t>
            </w:r>
            <w:r w:rsidRPr="00655470">
              <w:rPr>
                <w:rFonts w:ascii="Cambria" w:hAnsi="Cambria"/>
                <w:sz w:val="20"/>
                <w:szCs w:val="20"/>
                <w:lang w:val="pt-BR" w:eastAsia="pt-BR"/>
              </w:rPr>
              <w:t>i</w:t>
            </w:r>
            <w:r w:rsidRPr="00655470">
              <w:rPr>
                <w:rFonts w:ascii="Cambria" w:hAnsi="Cambria"/>
                <w:sz w:val="20"/>
                <w:szCs w:val="20"/>
                <w:lang w:val="pt-BR" w:eastAsia="pt-BR"/>
              </w:rPr>
              <w:t xml:space="preserve">pamentos devem ser comprovadamente novos (primeiro uso); </w:t>
            </w:r>
            <w:r w:rsidRPr="000F5B07">
              <w:rPr>
                <w:rFonts w:ascii="Cambria" w:hAnsi="Cambria"/>
                <w:sz w:val="20"/>
                <w:szCs w:val="20"/>
                <w:lang w:val="pt-BR" w:eastAsia="pt-BR"/>
              </w:rPr>
              <w:t>i</w:t>
            </w:r>
            <w:r w:rsidRPr="00655470">
              <w:rPr>
                <w:rFonts w:ascii="Cambria" w:hAnsi="Cambria"/>
                <w:sz w:val="20"/>
                <w:szCs w:val="20"/>
                <w:lang w:val="pt-BR" w:eastAsia="pt-BR"/>
              </w:rPr>
              <w:t>mpressão térmica direta com impressão de textos, código de barras e imagens; Proce</w:t>
            </w:r>
            <w:r w:rsidRPr="00655470">
              <w:rPr>
                <w:rFonts w:ascii="Cambria" w:hAnsi="Cambria"/>
                <w:sz w:val="20"/>
                <w:szCs w:val="20"/>
                <w:lang w:val="pt-BR" w:eastAsia="pt-BR"/>
              </w:rPr>
              <w:t>s</w:t>
            </w:r>
            <w:r w:rsidRPr="00655470">
              <w:rPr>
                <w:rFonts w:ascii="Cambria" w:hAnsi="Cambria"/>
                <w:sz w:val="20"/>
                <w:szCs w:val="20"/>
                <w:lang w:val="pt-BR" w:eastAsia="pt-BR"/>
              </w:rPr>
              <w:t xml:space="preserve">sador mínimo: 528 </w:t>
            </w:r>
            <w:proofErr w:type="spellStart"/>
            <w:proofErr w:type="gramStart"/>
            <w:r w:rsidRPr="00655470">
              <w:rPr>
                <w:rFonts w:ascii="Cambria" w:hAnsi="Cambria"/>
                <w:sz w:val="20"/>
                <w:szCs w:val="20"/>
                <w:lang w:val="pt-BR" w:eastAsia="pt-BR"/>
              </w:rPr>
              <w:t>Mhz</w:t>
            </w:r>
            <w:proofErr w:type="spellEnd"/>
            <w:proofErr w:type="gramEnd"/>
            <w:r w:rsidRPr="00655470">
              <w:rPr>
                <w:rFonts w:ascii="Cambria" w:hAnsi="Cambria"/>
                <w:sz w:val="20"/>
                <w:szCs w:val="20"/>
                <w:lang w:val="pt-BR" w:eastAsia="pt-BR"/>
              </w:rPr>
              <w:t xml:space="preserve"> 32Bits; Memória Flash Mínima: 4 GB; Largura de i</w:t>
            </w:r>
            <w:r w:rsidRPr="00655470">
              <w:rPr>
                <w:rFonts w:ascii="Cambria" w:hAnsi="Cambria"/>
                <w:sz w:val="20"/>
                <w:szCs w:val="20"/>
                <w:lang w:val="pt-BR" w:eastAsia="pt-BR"/>
              </w:rPr>
              <w:t>m</w:t>
            </w:r>
            <w:r w:rsidRPr="00655470">
              <w:rPr>
                <w:rFonts w:ascii="Cambria" w:hAnsi="Cambria"/>
                <w:sz w:val="20"/>
                <w:szCs w:val="20"/>
                <w:lang w:val="pt-BR" w:eastAsia="pt-BR"/>
              </w:rPr>
              <w:t>pressão mínima: 100 a 104mm; Largura máxima da bobina: 113 mm; Método de impressão: Rolo com diâmetro até 57mm; Capacidade mínima de 24 m</w:t>
            </w:r>
            <w:r w:rsidRPr="00655470">
              <w:rPr>
                <w:rFonts w:ascii="Cambria" w:hAnsi="Cambria"/>
                <w:sz w:val="20"/>
                <w:szCs w:val="20"/>
                <w:lang w:val="pt-BR" w:eastAsia="pt-BR"/>
              </w:rPr>
              <w:t>e</w:t>
            </w:r>
            <w:r w:rsidRPr="00655470">
              <w:rPr>
                <w:rFonts w:ascii="Cambria" w:hAnsi="Cambria"/>
                <w:sz w:val="20"/>
                <w:szCs w:val="20"/>
                <w:lang w:val="pt-BR" w:eastAsia="pt-BR"/>
              </w:rPr>
              <w:t>tros de rolo de bobina; Resolução mínima 203 dpi; Temperatura de operação: -4º a 55ºC; Interface de comunicação mínima: Bluetooth 4.1; Velocidade m</w:t>
            </w:r>
            <w:r w:rsidRPr="00655470">
              <w:rPr>
                <w:rFonts w:ascii="Cambria" w:hAnsi="Cambria"/>
                <w:sz w:val="20"/>
                <w:szCs w:val="20"/>
                <w:lang w:val="pt-BR" w:eastAsia="pt-BR"/>
              </w:rPr>
              <w:t>í</w:t>
            </w:r>
            <w:r w:rsidRPr="00655470">
              <w:rPr>
                <w:rFonts w:ascii="Cambria" w:hAnsi="Cambria"/>
                <w:sz w:val="20"/>
                <w:szCs w:val="20"/>
                <w:lang w:val="pt-BR" w:eastAsia="pt-BR"/>
              </w:rPr>
              <w:t xml:space="preserve">nima de impressão: 127 mm / segundo; Peso máximo: 800g (com bateria); Display LCD; Norma de operação: IP54; Resistência a múltiplas quedas em concreto de 2,0 metros de altura; </w:t>
            </w:r>
            <w:r w:rsidRPr="000F5B07">
              <w:rPr>
                <w:rFonts w:ascii="Cambria" w:hAnsi="Cambria"/>
                <w:sz w:val="20"/>
                <w:szCs w:val="20"/>
                <w:lang w:val="pt-BR" w:eastAsia="pt-BR"/>
              </w:rPr>
              <w:t>f</w:t>
            </w:r>
            <w:r w:rsidRPr="00655470">
              <w:rPr>
                <w:rFonts w:ascii="Cambria" w:hAnsi="Cambria"/>
                <w:sz w:val="20"/>
                <w:szCs w:val="20"/>
                <w:lang w:val="pt-BR" w:eastAsia="pt-BR"/>
              </w:rPr>
              <w:t xml:space="preserve">onte para recarga de bateria </w:t>
            </w:r>
            <w:proofErr w:type="spellStart"/>
            <w:r w:rsidRPr="00655470">
              <w:rPr>
                <w:rFonts w:ascii="Cambria" w:hAnsi="Cambria"/>
                <w:sz w:val="20"/>
                <w:szCs w:val="20"/>
                <w:lang w:val="pt-BR" w:eastAsia="pt-BR"/>
              </w:rPr>
              <w:t>conectável</w:t>
            </w:r>
            <w:proofErr w:type="spellEnd"/>
            <w:r w:rsidRPr="00655470">
              <w:rPr>
                <w:rFonts w:ascii="Cambria" w:hAnsi="Cambria"/>
                <w:sz w:val="20"/>
                <w:szCs w:val="20"/>
                <w:lang w:val="pt-BR" w:eastAsia="pt-BR"/>
              </w:rPr>
              <w:t xml:space="preserve"> a própria impressora; Bateria recarregável mínima: </w:t>
            </w:r>
            <w:proofErr w:type="spellStart"/>
            <w:r w:rsidRPr="00655470">
              <w:rPr>
                <w:rFonts w:ascii="Cambria" w:hAnsi="Cambria"/>
                <w:sz w:val="20"/>
                <w:szCs w:val="20"/>
                <w:lang w:val="pt-BR" w:eastAsia="pt-BR"/>
              </w:rPr>
              <w:t>Lítio-Ion</w:t>
            </w:r>
            <w:proofErr w:type="spellEnd"/>
            <w:r w:rsidRPr="00655470">
              <w:rPr>
                <w:rFonts w:ascii="Cambria" w:hAnsi="Cambria"/>
                <w:sz w:val="20"/>
                <w:szCs w:val="20"/>
                <w:lang w:val="pt-BR" w:eastAsia="pt-BR"/>
              </w:rPr>
              <w:t xml:space="preserve"> de 6.500</w:t>
            </w:r>
            <w:proofErr w:type="spellStart"/>
            <w:r w:rsidRPr="00655470">
              <w:rPr>
                <w:rFonts w:ascii="Cambria" w:hAnsi="Cambria"/>
                <w:sz w:val="20"/>
                <w:szCs w:val="20"/>
                <w:lang w:val="pt-BR" w:eastAsia="pt-BR"/>
              </w:rPr>
              <w:t>mAh</w:t>
            </w:r>
            <w:proofErr w:type="spellEnd"/>
            <w:r w:rsidRPr="00655470">
              <w:rPr>
                <w:rFonts w:ascii="Cambria" w:hAnsi="Cambria"/>
                <w:sz w:val="20"/>
                <w:szCs w:val="20"/>
                <w:lang w:val="pt-BR" w:eastAsia="pt-BR"/>
              </w:rPr>
              <w:t xml:space="preserve">; Dimensões máximas incluindo bobina: 160 x 160 x 70 mm; Código de barras: </w:t>
            </w:r>
            <w:proofErr w:type="spellStart"/>
            <w:r w:rsidRPr="00655470">
              <w:rPr>
                <w:rFonts w:ascii="Cambria" w:hAnsi="Cambria"/>
                <w:sz w:val="20"/>
                <w:szCs w:val="20"/>
                <w:lang w:val="pt-BR" w:eastAsia="pt-BR"/>
              </w:rPr>
              <w:t>Barcode</w:t>
            </w:r>
            <w:proofErr w:type="spellEnd"/>
            <w:r w:rsidRPr="00655470">
              <w:rPr>
                <w:rFonts w:ascii="Cambria" w:hAnsi="Cambria"/>
                <w:sz w:val="20"/>
                <w:szCs w:val="20"/>
                <w:lang w:val="pt-BR" w:eastAsia="pt-BR"/>
              </w:rPr>
              <w:t xml:space="preserve"> </w:t>
            </w:r>
            <w:proofErr w:type="spellStart"/>
            <w:r w:rsidRPr="00655470">
              <w:rPr>
                <w:rFonts w:ascii="Cambria" w:hAnsi="Cambria"/>
                <w:sz w:val="20"/>
                <w:szCs w:val="20"/>
                <w:lang w:val="pt-BR" w:eastAsia="pt-BR"/>
              </w:rPr>
              <w:t>Ratios</w:t>
            </w:r>
            <w:proofErr w:type="spellEnd"/>
            <w:r w:rsidRPr="00655470">
              <w:rPr>
                <w:rFonts w:ascii="Cambria" w:hAnsi="Cambria"/>
                <w:sz w:val="20"/>
                <w:szCs w:val="20"/>
                <w:lang w:val="pt-BR" w:eastAsia="pt-BR"/>
              </w:rPr>
              <w:t xml:space="preserve"> (1.5:1, 2:1, 2.5:1, 3:1, 3.5:1), Linear </w:t>
            </w:r>
            <w:proofErr w:type="spellStart"/>
            <w:r w:rsidRPr="00655470">
              <w:rPr>
                <w:rFonts w:ascii="Cambria" w:hAnsi="Cambria"/>
                <w:sz w:val="20"/>
                <w:szCs w:val="20"/>
                <w:lang w:val="pt-BR" w:eastAsia="pt-BR"/>
              </w:rPr>
              <w:t>Barcodes</w:t>
            </w:r>
            <w:proofErr w:type="spellEnd"/>
            <w:r w:rsidRPr="00655470">
              <w:rPr>
                <w:rFonts w:ascii="Cambria" w:hAnsi="Cambria"/>
                <w:sz w:val="20"/>
                <w:szCs w:val="20"/>
                <w:lang w:val="pt-BR" w:eastAsia="pt-BR"/>
              </w:rPr>
              <w:t xml:space="preserve"> (</w:t>
            </w:r>
            <w:proofErr w:type="spellStart"/>
            <w:r w:rsidRPr="00655470">
              <w:rPr>
                <w:rFonts w:ascii="Cambria" w:hAnsi="Cambria"/>
                <w:sz w:val="20"/>
                <w:szCs w:val="20"/>
                <w:lang w:val="pt-BR" w:eastAsia="pt-BR"/>
              </w:rPr>
              <w:t>Code</w:t>
            </w:r>
            <w:proofErr w:type="spellEnd"/>
            <w:r w:rsidRPr="00655470">
              <w:rPr>
                <w:rFonts w:ascii="Cambria" w:hAnsi="Cambria"/>
                <w:sz w:val="20"/>
                <w:szCs w:val="20"/>
                <w:lang w:val="pt-BR" w:eastAsia="pt-BR"/>
              </w:rPr>
              <w:t xml:space="preserve"> 39, </w:t>
            </w:r>
            <w:proofErr w:type="spellStart"/>
            <w:r w:rsidRPr="00655470">
              <w:rPr>
                <w:rFonts w:ascii="Cambria" w:hAnsi="Cambria"/>
                <w:sz w:val="20"/>
                <w:szCs w:val="20"/>
                <w:lang w:val="pt-BR" w:eastAsia="pt-BR"/>
              </w:rPr>
              <w:t>Code</w:t>
            </w:r>
            <w:proofErr w:type="spellEnd"/>
            <w:r w:rsidRPr="00655470">
              <w:rPr>
                <w:rFonts w:ascii="Cambria" w:hAnsi="Cambria"/>
                <w:sz w:val="20"/>
                <w:szCs w:val="20"/>
                <w:lang w:val="pt-BR" w:eastAsia="pt-BR"/>
              </w:rPr>
              <w:t xml:space="preserve"> 93, UCC/EAN128, </w:t>
            </w:r>
            <w:proofErr w:type="spellStart"/>
            <w:r w:rsidRPr="00655470">
              <w:rPr>
                <w:rFonts w:ascii="Cambria" w:hAnsi="Cambria"/>
                <w:sz w:val="20"/>
                <w:szCs w:val="20"/>
                <w:lang w:val="pt-BR" w:eastAsia="pt-BR"/>
              </w:rPr>
              <w:t>Code</w:t>
            </w:r>
            <w:proofErr w:type="spellEnd"/>
            <w:r w:rsidRPr="00655470">
              <w:rPr>
                <w:rFonts w:ascii="Cambria" w:hAnsi="Cambria"/>
                <w:sz w:val="20"/>
                <w:szCs w:val="20"/>
                <w:lang w:val="pt-BR" w:eastAsia="pt-BR"/>
              </w:rPr>
              <w:t xml:space="preserve"> 128, </w:t>
            </w:r>
            <w:proofErr w:type="spellStart"/>
            <w:r w:rsidRPr="00655470">
              <w:rPr>
                <w:rFonts w:ascii="Cambria" w:hAnsi="Cambria"/>
                <w:sz w:val="20"/>
                <w:szCs w:val="20"/>
                <w:lang w:val="pt-BR" w:eastAsia="pt-BR"/>
              </w:rPr>
              <w:t>Codabar</w:t>
            </w:r>
            <w:proofErr w:type="spellEnd"/>
            <w:r w:rsidRPr="00655470">
              <w:rPr>
                <w:rFonts w:ascii="Cambria" w:hAnsi="Cambria"/>
                <w:sz w:val="20"/>
                <w:szCs w:val="20"/>
                <w:lang w:val="pt-BR" w:eastAsia="pt-BR"/>
              </w:rPr>
              <w:t xml:space="preserve"> (NW-7), </w:t>
            </w:r>
            <w:proofErr w:type="spellStart"/>
            <w:r w:rsidRPr="00655470">
              <w:rPr>
                <w:rFonts w:ascii="Cambria" w:hAnsi="Cambria"/>
                <w:sz w:val="20"/>
                <w:szCs w:val="20"/>
                <w:lang w:val="pt-BR" w:eastAsia="pt-BR"/>
              </w:rPr>
              <w:t>Interleaved</w:t>
            </w:r>
            <w:proofErr w:type="spellEnd"/>
            <w:r w:rsidRPr="00655470">
              <w:rPr>
                <w:rFonts w:ascii="Cambria" w:hAnsi="Cambria"/>
                <w:sz w:val="20"/>
                <w:szCs w:val="20"/>
                <w:lang w:val="pt-BR" w:eastAsia="pt-BR"/>
              </w:rPr>
              <w:t xml:space="preserve"> 2-</w:t>
            </w:r>
            <w:proofErr w:type="spellStart"/>
            <w:r w:rsidRPr="00655470">
              <w:rPr>
                <w:rFonts w:ascii="Cambria" w:hAnsi="Cambria"/>
                <w:sz w:val="20"/>
                <w:szCs w:val="20"/>
                <w:lang w:val="pt-BR" w:eastAsia="pt-BR"/>
              </w:rPr>
              <w:t>of</w:t>
            </w:r>
            <w:proofErr w:type="spellEnd"/>
            <w:r w:rsidRPr="00655470">
              <w:rPr>
                <w:rFonts w:ascii="Cambria" w:hAnsi="Cambria"/>
                <w:sz w:val="20"/>
                <w:szCs w:val="20"/>
                <w:lang w:val="pt-BR" w:eastAsia="pt-BR"/>
              </w:rPr>
              <w:t xml:space="preserve">-5, UPC-A, UPC-E, 2 </w:t>
            </w:r>
            <w:proofErr w:type="spellStart"/>
            <w:r w:rsidRPr="00655470">
              <w:rPr>
                <w:rFonts w:ascii="Cambria" w:hAnsi="Cambria"/>
                <w:sz w:val="20"/>
                <w:szCs w:val="20"/>
                <w:lang w:val="pt-BR" w:eastAsia="pt-BR"/>
              </w:rPr>
              <w:t>and</w:t>
            </w:r>
            <w:proofErr w:type="spellEnd"/>
            <w:r w:rsidRPr="00655470">
              <w:rPr>
                <w:rFonts w:ascii="Cambria" w:hAnsi="Cambria"/>
                <w:sz w:val="20"/>
                <w:szCs w:val="20"/>
                <w:lang w:val="pt-BR" w:eastAsia="pt-BR"/>
              </w:rPr>
              <w:t xml:space="preserve"> 5 </w:t>
            </w:r>
            <w:proofErr w:type="spellStart"/>
            <w:r w:rsidRPr="00655470">
              <w:rPr>
                <w:rFonts w:ascii="Cambria" w:hAnsi="Cambria"/>
                <w:sz w:val="20"/>
                <w:szCs w:val="20"/>
                <w:lang w:val="pt-BR" w:eastAsia="pt-BR"/>
              </w:rPr>
              <w:t>digit</w:t>
            </w:r>
            <w:proofErr w:type="spellEnd"/>
            <w:r w:rsidRPr="00655470">
              <w:rPr>
                <w:rFonts w:ascii="Cambria" w:hAnsi="Cambria"/>
                <w:sz w:val="20"/>
                <w:szCs w:val="20"/>
                <w:lang w:val="pt-BR" w:eastAsia="pt-BR"/>
              </w:rPr>
              <w:t xml:space="preserve"> </w:t>
            </w:r>
            <w:proofErr w:type="spellStart"/>
            <w:r w:rsidRPr="00655470">
              <w:rPr>
                <w:rFonts w:ascii="Cambria" w:hAnsi="Cambria"/>
                <w:sz w:val="20"/>
                <w:szCs w:val="20"/>
                <w:lang w:val="pt-BR" w:eastAsia="pt-BR"/>
              </w:rPr>
              <w:t>add-on</w:t>
            </w:r>
            <w:proofErr w:type="spellEnd"/>
            <w:r w:rsidRPr="00655470">
              <w:rPr>
                <w:rFonts w:ascii="Cambria" w:hAnsi="Cambria"/>
                <w:sz w:val="20"/>
                <w:szCs w:val="20"/>
                <w:lang w:val="pt-BR" w:eastAsia="pt-BR"/>
              </w:rPr>
              <w:t xml:space="preserve">, EAN-8, EAN-13, 2 </w:t>
            </w:r>
            <w:proofErr w:type="spellStart"/>
            <w:r w:rsidRPr="00655470">
              <w:rPr>
                <w:rFonts w:ascii="Cambria" w:hAnsi="Cambria"/>
                <w:sz w:val="20"/>
                <w:szCs w:val="20"/>
                <w:lang w:val="pt-BR" w:eastAsia="pt-BR"/>
              </w:rPr>
              <w:t>and</w:t>
            </w:r>
            <w:proofErr w:type="spellEnd"/>
            <w:r w:rsidRPr="00655470">
              <w:rPr>
                <w:rFonts w:ascii="Cambria" w:hAnsi="Cambria"/>
                <w:sz w:val="20"/>
                <w:szCs w:val="20"/>
                <w:lang w:val="pt-BR" w:eastAsia="pt-BR"/>
              </w:rPr>
              <w:t xml:space="preserve"> 5 </w:t>
            </w:r>
            <w:proofErr w:type="spellStart"/>
            <w:r w:rsidRPr="00655470">
              <w:rPr>
                <w:rFonts w:ascii="Cambria" w:hAnsi="Cambria"/>
                <w:sz w:val="20"/>
                <w:szCs w:val="20"/>
                <w:lang w:val="pt-BR" w:eastAsia="pt-BR"/>
              </w:rPr>
              <w:t>digit</w:t>
            </w:r>
            <w:proofErr w:type="spellEnd"/>
            <w:r w:rsidRPr="00655470">
              <w:rPr>
                <w:rFonts w:ascii="Cambria" w:hAnsi="Cambria"/>
                <w:sz w:val="20"/>
                <w:szCs w:val="20"/>
                <w:lang w:val="pt-BR" w:eastAsia="pt-BR"/>
              </w:rPr>
              <w:t xml:space="preserve"> </w:t>
            </w:r>
            <w:proofErr w:type="spellStart"/>
            <w:r w:rsidRPr="00655470">
              <w:rPr>
                <w:rFonts w:ascii="Cambria" w:hAnsi="Cambria"/>
                <w:sz w:val="20"/>
                <w:szCs w:val="20"/>
                <w:lang w:val="pt-BR" w:eastAsia="pt-BR"/>
              </w:rPr>
              <w:t>add-on</w:t>
            </w:r>
            <w:proofErr w:type="spellEnd"/>
            <w:r w:rsidRPr="00655470">
              <w:rPr>
                <w:rFonts w:ascii="Cambria" w:hAnsi="Cambria"/>
                <w:sz w:val="20"/>
                <w:szCs w:val="20"/>
                <w:lang w:val="pt-BR" w:eastAsia="pt-BR"/>
              </w:rPr>
              <w:t xml:space="preserve">) e 2-Dimensional (PDF417, MicroPDF417, </w:t>
            </w:r>
            <w:proofErr w:type="spellStart"/>
            <w:r w:rsidRPr="00655470">
              <w:rPr>
                <w:rFonts w:ascii="Cambria" w:hAnsi="Cambria"/>
                <w:sz w:val="20"/>
                <w:szCs w:val="20"/>
                <w:lang w:val="pt-BR" w:eastAsia="pt-BR"/>
              </w:rPr>
              <w:t>MaxiCode</w:t>
            </w:r>
            <w:proofErr w:type="spellEnd"/>
            <w:r w:rsidRPr="00655470">
              <w:rPr>
                <w:rFonts w:ascii="Cambria" w:hAnsi="Cambria"/>
                <w:sz w:val="20"/>
                <w:szCs w:val="20"/>
                <w:lang w:val="pt-BR" w:eastAsia="pt-BR"/>
              </w:rPr>
              <w:t xml:space="preserve">, QR </w:t>
            </w:r>
            <w:proofErr w:type="spellStart"/>
            <w:r w:rsidRPr="00655470">
              <w:rPr>
                <w:rFonts w:ascii="Cambria" w:hAnsi="Cambria"/>
                <w:sz w:val="20"/>
                <w:szCs w:val="20"/>
                <w:lang w:val="pt-BR" w:eastAsia="pt-BR"/>
              </w:rPr>
              <w:t>Code</w:t>
            </w:r>
            <w:proofErr w:type="spellEnd"/>
            <w:r w:rsidRPr="00655470">
              <w:rPr>
                <w:rFonts w:ascii="Cambria" w:hAnsi="Cambria"/>
                <w:sz w:val="20"/>
                <w:szCs w:val="20"/>
                <w:lang w:val="pt-BR" w:eastAsia="pt-BR"/>
              </w:rPr>
              <w:t xml:space="preserve">, GS1 / </w:t>
            </w:r>
            <w:proofErr w:type="spellStart"/>
            <w:r w:rsidRPr="00655470">
              <w:rPr>
                <w:rFonts w:ascii="Cambria" w:hAnsi="Cambria"/>
                <w:sz w:val="20"/>
                <w:szCs w:val="20"/>
                <w:lang w:val="pt-BR" w:eastAsia="pt-BR"/>
              </w:rPr>
              <w:t>DataBar</w:t>
            </w:r>
            <w:proofErr w:type="spellEnd"/>
            <w:r w:rsidRPr="00655470">
              <w:rPr>
                <w:rFonts w:ascii="Cambria" w:hAnsi="Cambria"/>
                <w:sz w:val="20"/>
                <w:szCs w:val="20"/>
                <w:lang w:val="pt-BR" w:eastAsia="pt-BR"/>
              </w:rPr>
              <w:t xml:space="preserve">™ (RSS) </w:t>
            </w:r>
            <w:proofErr w:type="spellStart"/>
            <w:r w:rsidRPr="00655470">
              <w:rPr>
                <w:rFonts w:ascii="Cambria" w:hAnsi="Cambria"/>
                <w:sz w:val="20"/>
                <w:szCs w:val="20"/>
                <w:lang w:val="pt-BR" w:eastAsia="pt-BR"/>
              </w:rPr>
              <w:t>family</w:t>
            </w:r>
            <w:proofErr w:type="spellEnd"/>
            <w:r w:rsidRPr="00655470">
              <w:rPr>
                <w:rFonts w:ascii="Cambria" w:hAnsi="Cambria"/>
                <w:sz w:val="20"/>
                <w:szCs w:val="20"/>
                <w:lang w:val="pt-BR" w:eastAsia="pt-BR"/>
              </w:rPr>
              <w:t xml:space="preserve">, </w:t>
            </w:r>
            <w:proofErr w:type="spellStart"/>
            <w:r w:rsidRPr="00655470">
              <w:rPr>
                <w:rFonts w:ascii="Cambria" w:hAnsi="Cambria"/>
                <w:sz w:val="20"/>
                <w:szCs w:val="20"/>
                <w:lang w:val="pt-BR" w:eastAsia="pt-BR"/>
              </w:rPr>
              <w:t>Aztec</w:t>
            </w:r>
            <w:proofErr w:type="spellEnd"/>
            <w:r w:rsidRPr="00655470">
              <w:rPr>
                <w:rFonts w:ascii="Cambria" w:hAnsi="Cambria"/>
                <w:sz w:val="20"/>
                <w:szCs w:val="20"/>
                <w:lang w:val="pt-BR" w:eastAsia="pt-BR"/>
              </w:rPr>
              <w:t>, MSI/</w:t>
            </w:r>
            <w:proofErr w:type="spellStart"/>
            <w:r w:rsidRPr="00655470">
              <w:rPr>
                <w:rFonts w:ascii="Cambria" w:hAnsi="Cambria"/>
                <w:sz w:val="20"/>
                <w:szCs w:val="20"/>
                <w:lang w:val="pt-BR" w:eastAsia="pt-BR"/>
              </w:rPr>
              <w:t>Plessey</w:t>
            </w:r>
            <w:proofErr w:type="spellEnd"/>
            <w:r w:rsidRPr="00655470">
              <w:rPr>
                <w:rFonts w:ascii="Cambria" w:hAnsi="Cambria"/>
                <w:sz w:val="20"/>
                <w:szCs w:val="20"/>
                <w:lang w:val="pt-BR" w:eastAsia="pt-BR"/>
              </w:rPr>
              <w:t xml:space="preserve">, FIM </w:t>
            </w:r>
            <w:proofErr w:type="spellStart"/>
            <w:r w:rsidRPr="00655470">
              <w:rPr>
                <w:rFonts w:ascii="Cambria" w:hAnsi="Cambria"/>
                <w:sz w:val="20"/>
                <w:szCs w:val="20"/>
                <w:lang w:val="pt-BR" w:eastAsia="pt-BR"/>
              </w:rPr>
              <w:t>Postnet</w:t>
            </w:r>
            <w:proofErr w:type="spellEnd"/>
            <w:r w:rsidRPr="00655470">
              <w:rPr>
                <w:rFonts w:ascii="Cambria" w:hAnsi="Cambria"/>
                <w:sz w:val="20"/>
                <w:szCs w:val="20"/>
                <w:lang w:val="pt-BR" w:eastAsia="pt-BR"/>
              </w:rPr>
              <w:t xml:space="preserve">, Data </w:t>
            </w:r>
            <w:proofErr w:type="spellStart"/>
            <w:r w:rsidRPr="00655470">
              <w:rPr>
                <w:rFonts w:ascii="Cambria" w:hAnsi="Cambria"/>
                <w:sz w:val="20"/>
                <w:szCs w:val="20"/>
                <w:lang w:val="pt-BR" w:eastAsia="pt-BR"/>
              </w:rPr>
              <w:t>Matrix</w:t>
            </w:r>
            <w:proofErr w:type="spellEnd"/>
            <w:r w:rsidRPr="00655470">
              <w:rPr>
                <w:rFonts w:ascii="Cambria" w:hAnsi="Cambria"/>
                <w:sz w:val="20"/>
                <w:szCs w:val="20"/>
                <w:lang w:val="pt-BR" w:eastAsia="pt-BR"/>
              </w:rPr>
              <w:t>, TLC39); Padrão de comandos CPCL com firmware com CPCL nativo para suporte a ZPL e EPL; Suportar tr</w:t>
            </w:r>
            <w:r w:rsidRPr="00655470">
              <w:rPr>
                <w:rFonts w:ascii="Cambria" w:hAnsi="Cambria"/>
                <w:sz w:val="20"/>
                <w:szCs w:val="20"/>
                <w:lang w:val="pt-BR" w:eastAsia="pt-BR"/>
              </w:rPr>
              <w:t>a</w:t>
            </w:r>
            <w:r w:rsidRPr="00655470">
              <w:rPr>
                <w:rFonts w:ascii="Cambria" w:hAnsi="Cambria"/>
                <w:sz w:val="20"/>
                <w:szCs w:val="20"/>
                <w:lang w:val="pt-BR" w:eastAsia="pt-BR"/>
              </w:rPr>
              <w:t>balhar com arquivos PCX para impressão de imagens, em especial, imagem de estrutura da fatura/documentos para impressão em formulários em branco;</w:t>
            </w:r>
            <w:r w:rsidRPr="000F5B07">
              <w:rPr>
                <w:rFonts w:ascii="Cambria" w:hAnsi="Cambria"/>
                <w:sz w:val="20"/>
                <w:szCs w:val="20"/>
                <w:lang w:val="pt-BR" w:eastAsia="pt-BR"/>
              </w:rPr>
              <w:t xml:space="preserve"> </w:t>
            </w:r>
            <w:r w:rsidRPr="00655470">
              <w:rPr>
                <w:rFonts w:ascii="Cambria" w:hAnsi="Cambria"/>
                <w:sz w:val="20"/>
                <w:szCs w:val="20"/>
                <w:lang w:val="pt-BR" w:eastAsia="pt-BR"/>
              </w:rPr>
              <w:t xml:space="preserve">Suportar a impressão de fotos capturas por </w:t>
            </w:r>
            <w:proofErr w:type="spellStart"/>
            <w:r w:rsidRPr="00655470">
              <w:rPr>
                <w:rFonts w:ascii="Cambria" w:hAnsi="Cambria"/>
                <w:sz w:val="20"/>
                <w:szCs w:val="20"/>
                <w:lang w:val="pt-BR" w:eastAsia="pt-BR"/>
              </w:rPr>
              <w:t>Smartphones</w:t>
            </w:r>
            <w:proofErr w:type="spellEnd"/>
            <w:r w:rsidRPr="00655470">
              <w:rPr>
                <w:rFonts w:ascii="Cambria" w:hAnsi="Cambria"/>
                <w:sz w:val="20"/>
                <w:szCs w:val="20"/>
                <w:lang w:val="pt-BR" w:eastAsia="pt-BR"/>
              </w:rPr>
              <w:t xml:space="preserve"> e Coletores de dados e enviadas para impressora a cada captura; Função de retorno do status da impressora para softwares de impressão utilizados no Coletor ou </w:t>
            </w:r>
            <w:proofErr w:type="spellStart"/>
            <w:r w:rsidRPr="00655470">
              <w:rPr>
                <w:rFonts w:ascii="Cambria" w:hAnsi="Cambria"/>
                <w:sz w:val="20"/>
                <w:szCs w:val="20"/>
                <w:lang w:val="pt-BR" w:eastAsia="pt-BR"/>
              </w:rPr>
              <w:t>Smartphone</w:t>
            </w:r>
            <w:proofErr w:type="spellEnd"/>
            <w:r w:rsidRPr="00655470">
              <w:rPr>
                <w:rFonts w:ascii="Cambria" w:hAnsi="Cambria"/>
                <w:sz w:val="20"/>
                <w:szCs w:val="20"/>
                <w:lang w:val="pt-BR" w:eastAsia="pt-BR"/>
              </w:rPr>
              <w:t xml:space="preserve"> Windows </w:t>
            </w:r>
            <w:proofErr w:type="spellStart"/>
            <w:r w:rsidRPr="00655470">
              <w:rPr>
                <w:rFonts w:ascii="Cambria" w:hAnsi="Cambria"/>
                <w:sz w:val="20"/>
                <w:szCs w:val="20"/>
                <w:lang w:val="pt-BR" w:eastAsia="pt-BR"/>
              </w:rPr>
              <w:t>Mobile</w:t>
            </w:r>
            <w:proofErr w:type="spellEnd"/>
            <w:r w:rsidRPr="00655470">
              <w:rPr>
                <w:rFonts w:ascii="Cambria" w:hAnsi="Cambria"/>
                <w:sz w:val="20"/>
                <w:szCs w:val="20"/>
                <w:lang w:val="pt-BR" w:eastAsia="pt-BR"/>
              </w:rPr>
              <w:t xml:space="preserve"> e </w:t>
            </w:r>
            <w:proofErr w:type="spellStart"/>
            <w:r w:rsidRPr="00655470">
              <w:rPr>
                <w:rFonts w:ascii="Cambria" w:hAnsi="Cambria"/>
                <w:sz w:val="20"/>
                <w:szCs w:val="20"/>
                <w:lang w:val="pt-BR" w:eastAsia="pt-BR"/>
              </w:rPr>
              <w:t>Android</w:t>
            </w:r>
            <w:proofErr w:type="spellEnd"/>
            <w:r w:rsidRPr="00655470">
              <w:rPr>
                <w:rFonts w:ascii="Cambria" w:hAnsi="Cambria"/>
                <w:sz w:val="20"/>
                <w:szCs w:val="20"/>
                <w:lang w:val="pt-BR" w:eastAsia="pt-BR"/>
              </w:rPr>
              <w:t>; Permitir o carregamento de qualquer tipo de fo</w:t>
            </w:r>
            <w:r w:rsidRPr="00655470">
              <w:rPr>
                <w:rFonts w:ascii="Cambria" w:hAnsi="Cambria"/>
                <w:sz w:val="20"/>
                <w:szCs w:val="20"/>
                <w:lang w:val="pt-BR" w:eastAsia="pt-BR"/>
              </w:rPr>
              <w:t>n</w:t>
            </w:r>
            <w:r w:rsidRPr="00655470">
              <w:rPr>
                <w:rFonts w:ascii="Cambria" w:hAnsi="Cambria"/>
                <w:sz w:val="20"/>
                <w:szCs w:val="20"/>
                <w:lang w:val="pt-BR" w:eastAsia="pt-BR"/>
              </w:rPr>
              <w:t>tes customizáveis de letras para a memória da impressora, possibilitando o uso via comando; Possuir software de gerenciamento e configuração da i</w:t>
            </w:r>
            <w:r w:rsidRPr="00655470">
              <w:rPr>
                <w:rFonts w:ascii="Cambria" w:hAnsi="Cambria"/>
                <w:sz w:val="20"/>
                <w:szCs w:val="20"/>
                <w:lang w:val="pt-BR" w:eastAsia="pt-BR"/>
              </w:rPr>
              <w:t>m</w:t>
            </w:r>
            <w:r w:rsidRPr="00655470">
              <w:rPr>
                <w:rFonts w:ascii="Cambria" w:hAnsi="Cambria"/>
                <w:sz w:val="20"/>
                <w:szCs w:val="20"/>
                <w:lang w:val="pt-BR" w:eastAsia="pt-BR"/>
              </w:rPr>
              <w:lastRenderedPageBreak/>
              <w:t xml:space="preserve">pressora via desktop; Possuir sensor de </w:t>
            </w:r>
            <w:proofErr w:type="spellStart"/>
            <w:proofErr w:type="gramStart"/>
            <w:r w:rsidRPr="00655470">
              <w:rPr>
                <w:rFonts w:ascii="Cambria" w:hAnsi="Cambria"/>
                <w:sz w:val="20"/>
                <w:szCs w:val="20"/>
                <w:lang w:val="pt-BR" w:eastAsia="pt-BR"/>
              </w:rPr>
              <w:t>blackmark</w:t>
            </w:r>
            <w:proofErr w:type="spellEnd"/>
            <w:proofErr w:type="gramEnd"/>
            <w:r w:rsidRPr="00655470">
              <w:rPr>
                <w:rFonts w:ascii="Cambria" w:hAnsi="Cambria"/>
                <w:sz w:val="20"/>
                <w:szCs w:val="20"/>
                <w:lang w:val="pt-BR" w:eastAsia="pt-BR"/>
              </w:rPr>
              <w:t xml:space="preserve"> para identificação da p</w:t>
            </w:r>
            <w:r w:rsidRPr="00655470">
              <w:rPr>
                <w:rFonts w:ascii="Cambria" w:hAnsi="Cambria"/>
                <w:sz w:val="20"/>
                <w:szCs w:val="20"/>
                <w:lang w:val="pt-BR" w:eastAsia="pt-BR"/>
              </w:rPr>
              <w:t>a</w:t>
            </w:r>
            <w:r w:rsidRPr="00655470">
              <w:rPr>
                <w:rFonts w:ascii="Cambria" w:hAnsi="Cambria"/>
                <w:sz w:val="20"/>
                <w:szCs w:val="20"/>
                <w:lang w:val="pt-BR" w:eastAsia="pt-BR"/>
              </w:rPr>
              <w:t xml:space="preserve">rada de avanço de bobina com bobinas com </w:t>
            </w:r>
            <w:proofErr w:type="spellStart"/>
            <w:r w:rsidRPr="00655470">
              <w:rPr>
                <w:rFonts w:ascii="Cambria" w:hAnsi="Cambria"/>
                <w:sz w:val="20"/>
                <w:szCs w:val="20"/>
                <w:lang w:val="pt-BR" w:eastAsia="pt-BR"/>
              </w:rPr>
              <w:t>blackmark</w:t>
            </w:r>
            <w:proofErr w:type="spellEnd"/>
            <w:r w:rsidRPr="00655470">
              <w:rPr>
                <w:rFonts w:ascii="Cambria" w:hAnsi="Cambria"/>
                <w:sz w:val="20"/>
                <w:szCs w:val="20"/>
                <w:lang w:val="pt-BR" w:eastAsia="pt-BR"/>
              </w:rPr>
              <w:t xml:space="preserve"> no final do formulário, parte traseira do formulário, com 3 mm mínimos de espessura; Disponibiliz</w:t>
            </w:r>
            <w:r w:rsidRPr="00655470">
              <w:rPr>
                <w:rFonts w:ascii="Cambria" w:hAnsi="Cambria"/>
                <w:sz w:val="20"/>
                <w:szCs w:val="20"/>
                <w:lang w:val="pt-BR" w:eastAsia="pt-BR"/>
              </w:rPr>
              <w:t>a</w:t>
            </w:r>
            <w:r w:rsidRPr="00655470">
              <w:rPr>
                <w:rFonts w:ascii="Cambria" w:hAnsi="Cambria"/>
                <w:sz w:val="20"/>
                <w:szCs w:val="20"/>
                <w:lang w:val="pt-BR" w:eastAsia="pt-BR"/>
              </w:rPr>
              <w:t xml:space="preserve">ção de SDK para Windows </w:t>
            </w:r>
            <w:proofErr w:type="spellStart"/>
            <w:r w:rsidRPr="00655470">
              <w:rPr>
                <w:rFonts w:ascii="Cambria" w:hAnsi="Cambria"/>
                <w:sz w:val="20"/>
                <w:szCs w:val="20"/>
                <w:lang w:val="pt-BR" w:eastAsia="pt-BR"/>
              </w:rPr>
              <w:t>Mobile</w:t>
            </w:r>
            <w:proofErr w:type="spellEnd"/>
            <w:r w:rsidRPr="00655470">
              <w:rPr>
                <w:rFonts w:ascii="Cambria" w:hAnsi="Cambria"/>
                <w:sz w:val="20"/>
                <w:szCs w:val="20"/>
                <w:lang w:val="pt-BR" w:eastAsia="pt-BR"/>
              </w:rPr>
              <w:t xml:space="preserve"> 6.5 (ou superior) e </w:t>
            </w:r>
            <w:proofErr w:type="spellStart"/>
            <w:r w:rsidRPr="00655470">
              <w:rPr>
                <w:rFonts w:ascii="Cambria" w:hAnsi="Cambria"/>
                <w:sz w:val="20"/>
                <w:szCs w:val="20"/>
                <w:lang w:val="pt-BR" w:eastAsia="pt-BR"/>
              </w:rPr>
              <w:t>Android</w:t>
            </w:r>
            <w:proofErr w:type="spellEnd"/>
            <w:r w:rsidRPr="00655470">
              <w:rPr>
                <w:rFonts w:ascii="Cambria" w:hAnsi="Cambria"/>
                <w:sz w:val="20"/>
                <w:szCs w:val="20"/>
                <w:lang w:val="pt-BR" w:eastAsia="pt-BR"/>
              </w:rPr>
              <w:t xml:space="preserve"> 4.1 (ou super</w:t>
            </w:r>
            <w:r w:rsidRPr="00655470">
              <w:rPr>
                <w:rFonts w:ascii="Cambria" w:hAnsi="Cambria"/>
                <w:sz w:val="20"/>
                <w:szCs w:val="20"/>
                <w:lang w:val="pt-BR" w:eastAsia="pt-BR"/>
              </w:rPr>
              <w:t>i</w:t>
            </w:r>
            <w:r w:rsidRPr="00655470">
              <w:rPr>
                <w:rFonts w:ascii="Cambria" w:hAnsi="Cambria"/>
                <w:sz w:val="20"/>
                <w:szCs w:val="20"/>
                <w:lang w:val="pt-BR" w:eastAsia="pt-BR"/>
              </w:rPr>
              <w:t>or) que permita todas as funcionalidades descritas neste termo. O fornec</w:t>
            </w:r>
            <w:r w:rsidRPr="00655470">
              <w:rPr>
                <w:rFonts w:ascii="Cambria" w:hAnsi="Cambria"/>
                <w:sz w:val="20"/>
                <w:szCs w:val="20"/>
                <w:lang w:val="pt-BR" w:eastAsia="pt-BR"/>
              </w:rPr>
              <w:t>i</w:t>
            </w:r>
            <w:r w:rsidRPr="00655470">
              <w:rPr>
                <w:rFonts w:ascii="Cambria" w:hAnsi="Cambria"/>
                <w:sz w:val="20"/>
                <w:szCs w:val="20"/>
                <w:lang w:val="pt-BR" w:eastAsia="pt-BR"/>
              </w:rPr>
              <w:t xml:space="preserve">mento da SDK não elimina a necessidade de também trabalhar diretamente com comandos diretos no padrão CPCL; </w:t>
            </w:r>
          </w:p>
        </w:tc>
        <w:tc>
          <w:tcPr>
            <w:tcW w:w="709" w:type="dxa"/>
            <w:vAlign w:val="center"/>
          </w:tcPr>
          <w:p w:rsidR="00613BDC" w:rsidRPr="000F5B07" w:rsidRDefault="00613BDC" w:rsidP="002A5AA5">
            <w:pPr>
              <w:pStyle w:val="SemEspaamento"/>
              <w:jc w:val="center"/>
              <w:rPr>
                <w:rFonts w:ascii="Cambria" w:hAnsi="Cambria" w:cstheme="minorHAnsi"/>
                <w:lang w:val="pt-BR"/>
              </w:rPr>
            </w:pPr>
            <w:r w:rsidRPr="000F5B07">
              <w:rPr>
                <w:rFonts w:ascii="Cambria" w:hAnsi="Cambria" w:cs="Arial"/>
                <w:lang w:val="pt-BR"/>
              </w:rPr>
              <w:lastRenderedPageBreak/>
              <w:t>12</w:t>
            </w:r>
          </w:p>
        </w:tc>
        <w:tc>
          <w:tcPr>
            <w:tcW w:w="850" w:type="dxa"/>
            <w:vAlign w:val="center"/>
          </w:tcPr>
          <w:p w:rsidR="00613BDC" w:rsidRPr="000F5B07" w:rsidRDefault="00613BDC" w:rsidP="002A5AA5">
            <w:pPr>
              <w:pStyle w:val="SemEspaamento"/>
              <w:jc w:val="center"/>
              <w:rPr>
                <w:rFonts w:ascii="Cambria" w:hAnsi="Cambria" w:cstheme="minorHAnsi"/>
                <w:sz w:val="20"/>
                <w:szCs w:val="20"/>
                <w:lang w:val="pt-BR"/>
              </w:rPr>
            </w:pPr>
            <w:r w:rsidRPr="000F5B07">
              <w:rPr>
                <w:rFonts w:ascii="Cambria" w:hAnsi="Cambria" w:cstheme="minorHAnsi"/>
                <w:sz w:val="20"/>
                <w:szCs w:val="20"/>
                <w:lang w:val="pt-BR"/>
              </w:rPr>
              <w:t>SERVIÇO MENSAL</w:t>
            </w:r>
          </w:p>
        </w:tc>
      </w:tr>
    </w:tbl>
    <w:p w:rsidR="00B80C09" w:rsidRPr="00B80C09" w:rsidRDefault="00B80C09" w:rsidP="002B23B8">
      <w:pPr>
        <w:pStyle w:val="Default"/>
        <w:tabs>
          <w:tab w:val="left" w:pos="708"/>
          <w:tab w:val="center" w:pos="4961"/>
        </w:tabs>
      </w:pPr>
    </w:p>
    <w:p w:rsidR="00613BDC" w:rsidRPr="000F5B07" w:rsidRDefault="00613BDC" w:rsidP="00613BDC">
      <w:pPr>
        <w:pBdr>
          <w:top w:val="single" w:sz="4" w:space="1" w:color="auto"/>
          <w:left w:val="single" w:sz="4" w:space="4" w:color="auto"/>
          <w:bottom w:val="single" w:sz="4" w:space="1" w:color="auto"/>
          <w:right w:val="single" w:sz="4" w:space="4" w:color="auto"/>
        </w:pBdr>
        <w:spacing w:after="0"/>
        <w:rPr>
          <w:rFonts w:ascii="Cambria" w:hAnsi="Cambria"/>
          <w:b/>
          <w:bCs/>
        </w:rPr>
      </w:pPr>
      <w:r w:rsidRPr="000F5B07">
        <w:rPr>
          <w:rFonts w:ascii="Cambria" w:hAnsi="Cambria"/>
          <w:b/>
          <w:bCs/>
        </w:rPr>
        <w:t>Objeto:</w:t>
      </w:r>
    </w:p>
    <w:p w:rsidR="00613BDC" w:rsidRPr="000F5B07" w:rsidRDefault="00613BDC" w:rsidP="00613BDC">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sidRPr="000F5B07">
        <w:rPr>
          <w:rFonts w:ascii="Cambria" w:hAnsi="Cambria"/>
          <w:b/>
          <w:bCs/>
        </w:rPr>
        <w:t xml:space="preserve">    </w:t>
      </w:r>
      <w:proofErr w:type="gramEnd"/>
      <w:r w:rsidRPr="000F5B07">
        <w:rPr>
          <w:rFonts w:ascii="Cambria" w:hAnsi="Cambria"/>
        </w:rPr>
        <w:t>) Serviço não continuado;</w:t>
      </w:r>
    </w:p>
    <w:p w:rsidR="00613BDC" w:rsidRPr="000F5B07" w:rsidRDefault="00613BDC" w:rsidP="00613BDC">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b/>
          <w:bCs/>
        </w:rPr>
        <w:t>X</w:t>
      </w:r>
      <w:r w:rsidRPr="000F5B07">
        <w:rPr>
          <w:rFonts w:ascii="Cambria" w:hAnsi="Cambria"/>
        </w:rPr>
        <w:t xml:space="preserve"> ) Serviço continuado SEM dedicação exclusiva de mão de obra;</w:t>
      </w:r>
    </w:p>
    <w:p w:rsidR="00613BDC" w:rsidRPr="000F5B07" w:rsidRDefault="00613BDC" w:rsidP="00613BDC">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rPr>
        <w:t>) Serviço continuado COM dedicação exclusiva de mão de obra;</w:t>
      </w:r>
    </w:p>
    <w:p w:rsidR="00613BDC" w:rsidRPr="000F5B07" w:rsidRDefault="00613BDC" w:rsidP="00613BDC">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sidRPr="000F5B07">
        <w:rPr>
          <w:rFonts w:ascii="Cambria" w:hAnsi="Cambria"/>
          <w:b/>
          <w:bCs/>
        </w:rPr>
        <w:t xml:space="preserve">   </w:t>
      </w:r>
      <w:r w:rsidRPr="000F5B07">
        <w:rPr>
          <w:rFonts w:ascii="Cambria" w:hAnsi="Cambria"/>
        </w:rPr>
        <w:t xml:space="preserve"> </w:t>
      </w:r>
      <w:proofErr w:type="gramEnd"/>
      <w:r w:rsidRPr="000F5B07">
        <w:rPr>
          <w:rFonts w:ascii="Cambria" w:hAnsi="Cambria"/>
        </w:rPr>
        <w:t>) Material de consumo;</w:t>
      </w:r>
    </w:p>
    <w:p w:rsidR="00613BDC" w:rsidRPr="000F5B07" w:rsidRDefault="00613BDC" w:rsidP="00613BDC">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sidRPr="000F5B07">
        <w:rPr>
          <w:rFonts w:ascii="Cambria" w:hAnsi="Cambria"/>
          <w:b/>
          <w:bCs/>
        </w:rPr>
        <w:t xml:space="preserve">   </w:t>
      </w:r>
      <w:r w:rsidRPr="000F5B07">
        <w:rPr>
          <w:rFonts w:ascii="Cambria" w:hAnsi="Cambria"/>
        </w:rPr>
        <w:t xml:space="preserve"> </w:t>
      </w:r>
      <w:proofErr w:type="gramEnd"/>
      <w:r w:rsidRPr="000F5B07">
        <w:rPr>
          <w:rFonts w:ascii="Cambria" w:hAnsi="Cambria"/>
        </w:rPr>
        <w:t>) Material permanente / equipamento.</w:t>
      </w:r>
    </w:p>
    <w:p w:rsidR="00613BDC" w:rsidRDefault="00613BDC" w:rsidP="00613BDC">
      <w:pPr>
        <w:pBdr>
          <w:top w:val="single" w:sz="4" w:space="1" w:color="auto"/>
          <w:left w:val="single" w:sz="4" w:space="4" w:color="auto"/>
          <w:bottom w:val="single" w:sz="4" w:space="1" w:color="auto"/>
          <w:right w:val="single" w:sz="4" w:space="4" w:color="auto"/>
        </w:pBdr>
        <w:spacing w:before="120" w:after="0"/>
        <w:rPr>
          <w:rFonts w:ascii="Cambria" w:hAnsi="Cambria"/>
          <w:b/>
          <w:bCs/>
        </w:rPr>
      </w:pPr>
      <w:r w:rsidRPr="000F5B07">
        <w:rPr>
          <w:rFonts w:ascii="Cambria" w:hAnsi="Cambria"/>
          <w:b/>
          <w:bCs/>
        </w:rPr>
        <w:t>Forma de Contratação sugerida:</w:t>
      </w:r>
    </w:p>
    <w:p w:rsidR="00613BDC" w:rsidRPr="000F5B07" w:rsidRDefault="00613BDC" w:rsidP="00613BDC">
      <w:pPr>
        <w:pBdr>
          <w:top w:val="single" w:sz="4" w:space="1" w:color="auto"/>
          <w:left w:val="single" w:sz="4" w:space="4" w:color="auto"/>
          <w:bottom w:val="single" w:sz="4" w:space="1" w:color="auto"/>
          <w:right w:val="single" w:sz="4" w:space="4" w:color="auto"/>
        </w:pBdr>
        <w:spacing w:after="0"/>
        <w:rPr>
          <w:rFonts w:ascii="Cambria" w:hAnsi="Cambria"/>
        </w:rPr>
      </w:pPr>
      <w:proofErr w:type="gramStart"/>
      <w:r>
        <w:rPr>
          <w:rFonts w:ascii="Cambria" w:hAnsi="Cambria"/>
        </w:rPr>
        <w:t xml:space="preserve">(     </w:t>
      </w:r>
      <w:proofErr w:type="gramEnd"/>
      <w:r>
        <w:rPr>
          <w:rFonts w:ascii="Cambria" w:hAnsi="Cambria"/>
        </w:rPr>
        <w:t>) Pregão Eletrônico;</w:t>
      </w:r>
    </w:p>
    <w:p w:rsidR="00613BDC" w:rsidRPr="000F5B07" w:rsidRDefault="00613BDC" w:rsidP="00613BDC">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b/>
          <w:bCs/>
        </w:rPr>
        <w:t>X</w:t>
      </w:r>
      <w:r w:rsidRPr="000F5B07">
        <w:rPr>
          <w:rFonts w:ascii="Cambria" w:hAnsi="Cambria"/>
        </w:rPr>
        <w:t xml:space="preserve"> ) Dispensa De Licitação;</w:t>
      </w:r>
    </w:p>
    <w:p w:rsidR="00613BDC" w:rsidRPr="000F5B07" w:rsidRDefault="00613BDC" w:rsidP="00613BDC">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rPr>
        <w:t>) Dispensa/Inexigibilidade;</w:t>
      </w:r>
    </w:p>
    <w:p w:rsidR="00337C4D" w:rsidRDefault="00613BDC" w:rsidP="00613BDC">
      <w:p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0"/>
          <w:szCs w:val="20"/>
        </w:rPr>
      </w:pPr>
      <w:proofErr w:type="gramStart"/>
      <w:r w:rsidRPr="000F5B07">
        <w:rPr>
          <w:rFonts w:ascii="Cambria" w:hAnsi="Cambria"/>
        </w:rPr>
        <w:t xml:space="preserve">(     </w:t>
      </w:r>
      <w:proofErr w:type="gramEnd"/>
      <w:r w:rsidRPr="000F5B07">
        <w:rPr>
          <w:rFonts w:ascii="Cambria" w:hAnsi="Cambria"/>
        </w:rPr>
        <w:t>) Adesão à Ata De Registro De Preços.</w:t>
      </w:r>
    </w:p>
    <w:p w:rsidR="00FB3406" w:rsidRDefault="00FB3406" w:rsidP="00FB3406">
      <w:pPr>
        <w:spacing w:after="0" w:line="360" w:lineRule="auto"/>
        <w:jc w:val="both"/>
        <w:rPr>
          <w:rFonts w:ascii="Arial" w:hAnsi="Arial" w:cs="Arial"/>
          <w:sz w:val="20"/>
          <w:szCs w:val="20"/>
        </w:rPr>
      </w:pPr>
      <w:r w:rsidRPr="00A67D2A">
        <w:rPr>
          <w:rFonts w:ascii="Arial" w:hAnsi="Arial" w:cs="Arial"/>
          <w:sz w:val="20"/>
          <w:szCs w:val="20"/>
        </w:rPr>
        <w:t>ANEXOS</w:t>
      </w:r>
      <w:r>
        <w:rPr>
          <w:rFonts w:ascii="Arial" w:hAnsi="Arial" w:cs="Arial"/>
          <w:sz w:val="20"/>
          <w:szCs w:val="20"/>
        </w:rPr>
        <w:t>:</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 – Termo de Referência;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 – Relação de Documentação exigida para Habilitação; </w:t>
      </w:r>
    </w:p>
    <w:p w:rsidR="00FB3406"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III – Modelo de Proposta;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IV – Declaração de Microempresa ou Empresa de Pequeno Porte;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ANEXO V – Modelo de declaração de cumprimento dos requisitos de habilitação e inexistência de fatos imped</w:t>
      </w:r>
      <w:r w:rsidRPr="00A67D2A">
        <w:rPr>
          <w:rFonts w:ascii="Arial" w:hAnsi="Arial" w:cs="Arial"/>
          <w:sz w:val="20"/>
          <w:szCs w:val="20"/>
        </w:rPr>
        <w:t>i</w:t>
      </w:r>
      <w:r w:rsidRPr="00A67D2A">
        <w:rPr>
          <w:rFonts w:ascii="Arial" w:hAnsi="Arial" w:cs="Arial"/>
          <w:sz w:val="20"/>
          <w:szCs w:val="20"/>
        </w:rPr>
        <w:t xml:space="preserve">tivos; </w:t>
      </w:r>
    </w:p>
    <w:p w:rsidR="00FB3406" w:rsidRPr="00A67D2A" w:rsidRDefault="00FB3406" w:rsidP="00FB3406">
      <w:pPr>
        <w:spacing w:after="0" w:line="360" w:lineRule="auto"/>
        <w:jc w:val="both"/>
        <w:rPr>
          <w:rFonts w:ascii="Arial" w:hAnsi="Arial" w:cs="Arial"/>
          <w:sz w:val="20"/>
          <w:szCs w:val="20"/>
        </w:rPr>
      </w:pPr>
      <w:proofErr w:type="gramStart"/>
      <w:r w:rsidRPr="00A67D2A">
        <w:rPr>
          <w:rFonts w:ascii="Arial" w:hAnsi="Arial" w:cs="Arial"/>
          <w:sz w:val="20"/>
          <w:szCs w:val="20"/>
        </w:rPr>
        <w:t>ANEXO VI</w:t>
      </w:r>
      <w:proofErr w:type="gramEnd"/>
      <w:r w:rsidRPr="00A67D2A">
        <w:rPr>
          <w:rFonts w:ascii="Arial" w:hAnsi="Arial" w:cs="Arial"/>
          <w:sz w:val="20"/>
          <w:szCs w:val="20"/>
        </w:rPr>
        <w:t xml:space="preserve"> – Declaração de atendimento ao art. 7º, </w:t>
      </w:r>
      <w:r>
        <w:rPr>
          <w:rFonts w:ascii="Arial" w:hAnsi="Arial" w:cs="Arial"/>
          <w:sz w:val="20"/>
          <w:szCs w:val="20"/>
        </w:rPr>
        <w:t>XXXIII, da Constituição Federal.</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AD68C0">
      <w:pPr>
        <w:spacing w:after="0" w:line="360" w:lineRule="auto"/>
        <w:jc w:val="center"/>
        <w:rPr>
          <w:rFonts w:ascii="Arial" w:hAnsi="Arial" w:cs="Arial"/>
          <w:sz w:val="20"/>
          <w:szCs w:val="20"/>
        </w:rPr>
      </w:pPr>
      <w:proofErr w:type="spellStart"/>
      <w:r w:rsidRPr="0057626C">
        <w:rPr>
          <w:rFonts w:ascii="Arial" w:hAnsi="Arial" w:cs="Arial"/>
          <w:sz w:val="20"/>
          <w:szCs w:val="20"/>
        </w:rPr>
        <w:t>Guaçuí-ES</w:t>
      </w:r>
      <w:proofErr w:type="spellEnd"/>
      <w:r w:rsidRPr="0057626C">
        <w:rPr>
          <w:rFonts w:ascii="Arial" w:hAnsi="Arial" w:cs="Arial"/>
          <w:sz w:val="20"/>
          <w:szCs w:val="20"/>
        </w:rPr>
        <w:t xml:space="preserve">, </w:t>
      </w:r>
      <w:r w:rsidR="00C31F5C">
        <w:rPr>
          <w:rFonts w:ascii="Arial" w:hAnsi="Arial" w:cs="Arial"/>
          <w:sz w:val="20"/>
          <w:szCs w:val="20"/>
        </w:rPr>
        <w:t>25</w:t>
      </w:r>
      <w:r w:rsidR="00B645D1">
        <w:rPr>
          <w:rFonts w:ascii="Arial" w:hAnsi="Arial" w:cs="Arial"/>
          <w:sz w:val="20"/>
          <w:szCs w:val="20"/>
        </w:rPr>
        <w:t xml:space="preserve"> de Novembro</w:t>
      </w:r>
      <w:r w:rsidR="00417CBF" w:rsidRPr="0057626C">
        <w:rPr>
          <w:rFonts w:ascii="Arial" w:hAnsi="Arial" w:cs="Arial"/>
          <w:sz w:val="20"/>
          <w:szCs w:val="20"/>
        </w:rPr>
        <w:t xml:space="preserve"> de 2025</w:t>
      </w:r>
      <w:r w:rsidRPr="001F358F">
        <w:rPr>
          <w:rFonts w:ascii="Arial" w:hAnsi="Arial" w:cs="Arial"/>
          <w:sz w:val="20"/>
          <w:szCs w:val="20"/>
        </w:rPr>
        <w:t>.</w:t>
      </w:r>
    </w:p>
    <w:p w:rsidR="003E2F4E" w:rsidRDefault="003E2F4E" w:rsidP="00FB3406">
      <w:pPr>
        <w:spacing w:after="0" w:line="360" w:lineRule="auto"/>
        <w:jc w:val="center"/>
        <w:rPr>
          <w:rFonts w:ascii="Arial" w:hAnsi="Arial" w:cs="Arial"/>
          <w:b/>
          <w:sz w:val="20"/>
          <w:szCs w:val="20"/>
        </w:rPr>
      </w:pPr>
    </w:p>
    <w:p w:rsidR="00AC7314" w:rsidRDefault="00AC7314" w:rsidP="00FB3406">
      <w:pPr>
        <w:spacing w:after="0" w:line="360" w:lineRule="auto"/>
        <w:jc w:val="center"/>
        <w:rPr>
          <w:rFonts w:ascii="Arial" w:hAnsi="Arial" w:cs="Arial"/>
          <w:b/>
          <w:sz w:val="20"/>
          <w:szCs w:val="20"/>
        </w:rPr>
      </w:pPr>
    </w:p>
    <w:p w:rsidR="00FB3406" w:rsidRDefault="004E7CC2" w:rsidP="00227FA9">
      <w:pPr>
        <w:spacing w:after="0" w:line="360" w:lineRule="auto"/>
        <w:jc w:val="center"/>
        <w:rPr>
          <w:rFonts w:ascii="Arial" w:hAnsi="Arial" w:cs="Arial"/>
          <w:sz w:val="20"/>
          <w:szCs w:val="20"/>
          <w:u w:val="single"/>
        </w:rPr>
      </w:pPr>
      <w:r>
        <w:rPr>
          <w:rFonts w:ascii="Arial" w:hAnsi="Arial" w:cs="Arial"/>
          <w:sz w:val="20"/>
          <w:szCs w:val="20"/>
          <w:u w:val="single"/>
        </w:rPr>
        <w:t>__________________________________________</w:t>
      </w:r>
    </w:p>
    <w:p w:rsidR="00AC7314" w:rsidRPr="00AC7314" w:rsidRDefault="00227FA9" w:rsidP="00AC7314">
      <w:pPr>
        <w:spacing w:after="0" w:line="360" w:lineRule="auto"/>
        <w:jc w:val="center"/>
        <w:rPr>
          <w:rFonts w:ascii="Arial" w:hAnsi="Arial" w:cs="Arial"/>
          <w:b/>
          <w:bCs/>
          <w:sz w:val="20"/>
          <w:szCs w:val="20"/>
        </w:rPr>
      </w:pPr>
      <w:r w:rsidRPr="00AC7314">
        <w:rPr>
          <w:rFonts w:ascii="Arial" w:hAnsi="Arial" w:cs="Arial"/>
          <w:b/>
          <w:bCs/>
          <w:sz w:val="20"/>
          <w:szCs w:val="20"/>
        </w:rPr>
        <w:t>GABRIEL DE FARIA FIRME</w:t>
      </w:r>
    </w:p>
    <w:p w:rsidR="00227FA9" w:rsidRPr="00AC7314" w:rsidRDefault="00227FA9" w:rsidP="00227FA9">
      <w:pPr>
        <w:spacing w:after="0" w:line="360" w:lineRule="auto"/>
        <w:jc w:val="center"/>
        <w:rPr>
          <w:rFonts w:ascii="Arial" w:hAnsi="Arial" w:cs="Arial"/>
          <w:sz w:val="20"/>
          <w:szCs w:val="20"/>
        </w:rPr>
      </w:pPr>
      <w:r w:rsidRPr="00AC7314">
        <w:rPr>
          <w:rFonts w:ascii="Arial" w:hAnsi="Arial" w:cs="Arial"/>
          <w:sz w:val="20"/>
          <w:szCs w:val="20"/>
        </w:rPr>
        <w:t>Ger</w:t>
      </w:r>
      <w:r w:rsidR="00AC7314" w:rsidRPr="00AC7314">
        <w:rPr>
          <w:rFonts w:ascii="Arial" w:hAnsi="Arial" w:cs="Arial"/>
          <w:sz w:val="20"/>
          <w:szCs w:val="20"/>
        </w:rPr>
        <w:t>ente de Almoxarifado e Patrimônio</w:t>
      </w:r>
    </w:p>
    <w:p w:rsidR="004E7CC2" w:rsidRDefault="004E7CC2" w:rsidP="00DF14D6">
      <w:pPr>
        <w:spacing w:after="0" w:line="276" w:lineRule="auto"/>
        <w:ind w:right="567"/>
        <w:rPr>
          <w:rFonts w:ascii="Cambria" w:hAnsi="Cambria" w:cs="Arial"/>
          <w:b/>
          <w:bCs/>
          <w:sz w:val="28"/>
          <w:szCs w:val="28"/>
          <w:u w:val="single"/>
        </w:rPr>
      </w:pPr>
    </w:p>
    <w:p w:rsidR="004E7CC2" w:rsidRDefault="004E7CC2" w:rsidP="00327B5F">
      <w:pPr>
        <w:spacing w:after="0" w:line="276" w:lineRule="auto"/>
        <w:ind w:right="567"/>
        <w:jc w:val="center"/>
        <w:rPr>
          <w:rFonts w:ascii="Cambria" w:hAnsi="Cambria" w:cs="Arial"/>
          <w:b/>
          <w:bCs/>
          <w:sz w:val="28"/>
          <w:szCs w:val="28"/>
          <w:u w:val="single"/>
        </w:rPr>
      </w:pPr>
    </w:p>
    <w:p w:rsidR="004E7CC2" w:rsidRDefault="004E7CC2" w:rsidP="00327B5F">
      <w:pPr>
        <w:spacing w:after="0" w:line="276" w:lineRule="auto"/>
        <w:ind w:right="567"/>
        <w:jc w:val="center"/>
        <w:rPr>
          <w:rFonts w:ascii="Cambria" w:hAnsi="Cambria" w:cs="Arial"/>
          <w:b/>
          <w:bCs/>
          <w:sz w:val="28"/>
          <w:szCs w:val="28"/>
          <w:u w:val="single"/>
        </w:rPr>
      </w:pPr>
    </w:p>
    <w:p w:rsidR="00327B5F" w:rsidRPr="00063A2E" w:rsidRDefault="00327B5F" w:rsidP="00327B5F">
      <w:pPr>
        <w:spacing w:after="0" w:line="276" w:lineRule="auto"/>
        <w:ind w:right="567"/>
        <w:jc w:val="center"/>
        <w:rPr>
          <w:rFonts w:ascii="Cambria" w:hAnsi="Cambria" w:cs="Arial"/>
          <w:b/>
          <w:bCs/>
          <w:sz w:val="28"/>
          <w:szCs w:val="28"/>
          <w:u w:val="single"/>
        </w:rPr>
      </w:pPr>
      <w:r w:rsidRPr="00063A2E">
        <w:rPr>
          <w:rFonts w:ascii="Cambria" w:hAnsi="Cambria" w:cs="Arial"/>
          <w:b/>
          <w:bCs/>
          <w:sz w:val="28"/>
          <w:szCs w:val="28"/>
          <w:u w:val="single"/>
        </w:rPr>
        <w:t>TERMO DE REFERÊNCIA</w:t>
      </w:r>
    </w:p>
    <w:p w:rsidR="00327B5F" w:rsidRPr="00DF14D6" w:rsidRDefault="00327B5F" w:rsidP="00327B5F">
      <w:pPr>
        <w:pStyle w:val="PargrafodaLista"/>
        <w:numPr>
          <w:ilvl w:val="0"/>
          <w:numId w:val="27"/>
        </w:numPr>
        <w:spacing w:before="240" w:line="276" w:lineRule="auto"/>
        <w:ind w:left="284" w:right="567" w:hanging="284"/>
        <w:jc w:val="both"/>
        <w:textAlignment w:val="baseline"/>
        <w:rPr>
          <w:rFonts w:ascii="Cambria" w:hAnsi="Cambria" w:cs="Arial"/>
          <w:b/>
          <w:bCs/>
        </w:rPr>
      </w:pPr>
      <w:r w:rsidRPr="00063A2E">
        <w:rPr>
          <w:rFonts w:ascii="Cambria" w:eastAsia="Microsoft YaHei" w:hAnsi="Cambria" w:cs="Arial"/>
          <w:b/>
          <w:bCs/>
          <w:kern w:val="24"/>
        </w:rPr>
        <w:t>Objeto:</w:t>
      </w:r>
    </w:p>
    <w:p w:rsidR="00613BDC" w:rsidRPr="00613BDC" w:rsidRDefault="00613BDC" w:rsidP="00613BDC">
      <w:pPr>
        <w:spacing w:line="276" w:lineRule="auto"/>
        <w:ind w:left="360"/>
        <w:jc w:val="both"/>
        <w:textAlignment w:val="baseline"/>
        <w:rPr>
          <w:rFonts w:ascii="Cambria" w:hAnsi="Cambria" w:cstheme="minorHAnsi"/>
        </w:rPr>
      </w:pPr>
      <w:r w:rsidRPr="00613BDC">
        <w:rPr>
          <w:rFonts w:ascii="Cambria" w:hAnsi="Cambria" w:cstheme="minorHAnsi"/>
        </w:rPr>
        <w:t>Contratação de empresa especializada em locação de impressoras térmicas portáteis para emissão de faturas referentes ao fornecimento de água e esgoto.</w:t>
      </w:r>
    </w:p>
    <w:p w:rsidR="00337C4D" w:rsidRPr="00337C4D" w:rsidRDefault="00337C4D" w:rsidP="00337C4D">
      <w:pPr>
        <w:spacing w:line="276" w:lineRule="auto"/>
        <w:ind w:left="360" w:right="567"/>
        <w:jc w:val="both"/>
        <w:textAlignment w:val="baseline"/>
        <w:rPr>
          <w:rFonts w:ascii="Cambria" w:hAnsi="Cambria" w:cs="Arial"/>
          <w:sz w:val="24"/>
          <w:szCs w:val="24"/>
        </w:rPr>
      </w:pPr>
    </w:p>
    <w:p w:rsidR="00327B5F" w:rsidRPr="00063A2E" w:rsidRDefault="00327B5F" w:rsidP="00327B5F">
      <w:pPr>
        <w:pStyle w:val="PargrafodaLista"/>
        <w:numPr>
          <w:ilvl w:val="0"/>
          <w:numId w:val="27"/>
        </w:numPr>
        <w:spacing w:line="276" w:lineRule="auto"/>
        <w:ind w:left="284" w:right="567" w:hanging="284"/>
        <w:jc w:val="both"/>
        <w:textAlignment w:val="baseline"/>
        <w:rPr>
          <w:rFonts w:ascii="Cambria" w:hAnsi="Cambria" w:cs="Arial"/>
          <w:b/>
          <w:bCs/>
        </w:rPr>
      </w:pPr>
      <w:r w:rsidRPr="00063A2E">
        <w:rPr>
          <w:rFonts w:ascii="Cambria" w:hAnsi="Cambria" w:cs="Arial"/>
          <w:b/>
          <w:bCs/>
        </w:rPr>
        <w:lastRenderedPageBreak/>
        <w:t>Descrição detalhada do objeto:</w:t>
      </w:r>
    </w:p>
    <w:p w:rsidR="00327B5F" w:rsidRDefault="00327B5F" w:rsidP="00327B5F">
      <w:pPr>
        <w:spacing w:after="0"/>
        <w:rPr>
          <w:rFonts w:ascii="Cambria" w:eastAsia="Times New Roman" w:hAnsi="Cambria"/>
          <w:b/>
          <w:szCs w:val="24"/>
        </w:rPr>
      </w:pPr>
      <w:r w:rsidRPr="00B80C09">
        <w:rPr>
          <w:rFonts w:ascii="Cambria" w:eastAsia="Times New Roman" w:hAnsi="Cambria"/>
          <w:b/>
          <w:szCs w:val="24"/>
        </w:rPr>
        <w:t>MATERIAL DE CONSUMO:</w:t>
      </w:r>
    </w:p>
    <w:tbl>
      <w:tblPr>
        <w:tblStyle w:val="TableNormal"/>
        <w:tblW w:w="9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8"/>
        <w:gridCol w:w="6900"/>
        <w:gridCol w:w="708"/>
        <w:gridCol w:w="853"/>
      </w:tblGrid>
      <w:tr w:rsidR="00613BDC" w:rsidRPr="00063A2E" w:rsidTr="002A5AA5">
        <w:trPr>
          <w:trHeight w:val="20"/>
        </w:trPr>
        <w:tc>
          <w:tcPr>
            <w:tcW w:w="608" w:type="dxa"/>
            <w:shd w:val="clear" w:color="auto" w:fill="D9D9D9" w:themeFill="background1" w:themeFillShade="D9"/>
            <w:vAlign w:val="center"/>
          </w:tcPr>
          <w:p w:rsidR="00613BDC" w:rsidRPr="00063A2E" w:rsidRDefault="00613BDC" w:rsidP="002A5AA5">
            <w:pPr>
              <w:pStyle w:val="TableParagraph"/>
              <w:spacing w:line="253" w:lineRule="exact"/>
              <w:jc w:val="center"/>
              <w:rPr>
                <w:rFonts w:ascii="Cambria" w:hAnsi="Cambria" w:cstheme="minorHAnsi"/>
                <w:b/>
                <w:sz w:val="20"/>
                <w:szCs w:val="20"/>
                <w:lang w:val="pt-BR"/>
              </w:rPr>
            </w:pPr>
            <w:bookmarkStart w:id="1" w:name="_Hlk176528037"/>
            <w:r w:rsidRPr="00063A2E">
              <w:rPr>
                <w:rFonts w:ascii="Cambria" w:hAnsi="Cambria" w:cstheme="minorHAnsi"/>
                <w:b/>
                <w:sz w:val="20"/>
                <w:szCs w:val="20"/>
                <w:lang w:val="pt-BR"/>
              </w:rPr>
              <w:t>ITEM</w:t>
            </w:r>
          </w:p>
        </w:tc>
        <w:tc>
          <w:tcPr>
            <w:tcW w:w="6900" w:type="dxa"/>
            <w:shd w:val="clear" w:color="auto" w:fill="D9D9D9" w:themeFill="background1" w:themeFillShade="D9"/>
            <w:vAlign w:val="center"/>
          </w:tcPr>
          <w:p w:rsidR="00613BDC" w:rsidRPr="00063A2E" w:rsidRDefault="00613BDC" w:rsidP="002A5AA5">
            <w:pPr>
              <w:pStyle w:val="TableParagraph"/>
              <w:spacing w:line="253" w:lineRule="exact"/>
              <w:ind w:left="105"/>
              <w:jc w:val="center"/>
              <w:rPr>
                <w:rFonts w:ascii="Cambria" w:hAnsi="Cambria" w:cstheme="minorHAnsi"/>
                <w:b/>
                <w:sz w:val="20"/>
                <w:szCs w:val="20"/>
                <w:lang w:val="pt-BR"/>
              </w:rPr>
            </w:pPr>
            <w:r w:rsidRPr="00063A2E">
              <w:rPr>
                <w:rFonts w:ascii="Cambria" w:hAnsi="Cambria" w:cstheme="minorHAnsi"/>
                <w:b/>
                <w:sz w:val="20"/>
                <w:szCs w:val="20"/>
                <w:lang w:val="pt-BR"/>
              </w:rPr>
              <w:t>ESPECIFICAÇÕES</w:t>
            </w:r>
          </w:p>
        </w:tc>
        <w:tc>
          <w:tcPr>
            <w:tcW w:w="708" w:type="dxa"/>
            <w:shd w:val="clear" w:color="auto" w:fill="D9D9D9" w:themeFill="background1" w:themeFillShade="D9"/>
            <w:vAlign w:val="center"/>
          </w:tcPr>
          <w:p w:rsidR="00613BDC" w:rsidRPr="00063A2E" w:rsidRDefault="00613BDC" w:rsidP="002A5AA5">
            <w:pPr>
              <w:pStyle w:val="TableParagraph"/>
              <w:spacing w:line="253" w:lineRule="exact"/>
              <w:ind w:left="7"/>
              <w:jc w:val="center"/>
              <w:rPr>
                <w:rFonts w:ascii="Cambria" w:hAnsi="Cambria" w:cstheme="minorHAnsi"/>
                <w:b/>
                <w:sz w:val="20"/>
                <w:szCs w:val="20"/>
                <w:lang w:val="pt-BR"/>
              </w:rPr>
            </w:pPr>
            <w:r w:rsidRPr="00063A2E">
              <w:rPr>
                <w:rFonts w:ascii="Cambria" w:hAnsi="Cambria" w:cstheme="minorHAnsi"/>
                <w:b/>
                <w:sz w:val="20"/>
                <w:szCs w:val="20"/>
                <w:lang w:val="pt-BR"/>
              </w:rPr>
              <w:t>QTDE</w:t>
            </w:r>
          </w:p>
        </w:tc>
        <w:tc>
          <w:tcPr>
            <w:tcW w:w="853" w:type="dxa"/>
            <w:shd w:val="clear" w:color="auto" w:fill="D9D9D9" w:themeFill="background1" w:themeFillShade="D9"/>
            <w:vAlign w:val="center"/>
          </w:tcPr>
          <w:p w:rsidR="00613BDC" w:rsidRPr="00063A2E" w:rsidRDefault="00613BDC" w:rsidP="002A5AA5">
            <w:pPr>
              <w:pStyle w:val="TableParagraph"/>
              <w:spacing w:line="253" w:lineRule="exact"/>
              <w:jc w:val="center"/>
              <w:rPr>
                <w:rFonts w:ascii="Cambria" w:hAnsi="Cambria" w:cstheme="minorHAnsi"/>
                <w:b/>
                <w:sz w:val="20"/>
                <w:szCs w:val="20"/>
                <w:lang w:val="pt-BR"/>
              </w:rPr>
            </w:pPr>
            <w:r w:rsidRPr="00063A2E">
              <w:rPr>
                <w:rFonts w:ascii="Cambria" w:hAnsi="Cambria" w:cstheme="minorHAnsi"/>
                <w:b/>
                <w:sz w:val="20"/>
                <w:szCs w:val="20"/>
                <w:lang w:val="pt-BR"/>
              </w:rPr>
              <w:t>UND</w:t>
            </w:r>
          </w:p>
        </w:tc>
      </w:tr>
      <w:tr w:rsidR="00613BDC" w:rsidRPr="00063A2E" w:rsidTr="002A5AA5">
        <w:trPr>
          <w:trHeight w:val="1222"/>
        </w:trPr>
        <w:tc>
          <w:tcPr>
            <w:tcW w:w="608" w:type="dxa"/>
            <w:vAlign w:val="center"/>
          </w:tcPr>
          <w:p w:rsidR="00613BDC" w:rsidRPr="00063A2E" w:rsidRDefault="00613BDC" w:rsidP="00613BDC">
            <w:pPr>
              <w:pStyle w:val="SemEspaamento"/>
              <w:numPr>
                <w:ilvl w:val="0"/>
                <w:numId w:val="35"/>
              </w:numPr>
              <w:jc w:val="center"/>
              <w:rPr>
                <w:rFonts w:ascii="Cambria" w:hAnsi="Cambria" w:cstheme="minorHAnsi"/>
                <w:b/>
                <w:bCs/>
                <w:sz w:val="20"/>
                <w:szCs w:val="20"/>
                <w:lang w:val="pt-BR"/>
              </w:rPr>
            </w:pPr>
            <w:proofErr w:type="gramStart"/>
            <w:r w:rsidRPr="00063A2E">
              <w:rPr>
                <w:rFonts w:ascii="Cambria" w:hAnsi="Cambria" w:cstheme="minorHAnsi"/>
                <w:b/>
                <w:bCs/>
                <w:sz w:val="20"/>
                <w:szCs w:val="20"/>
                <w:lang w:val="pt-BR"/>
              </w:rPr>
              <w:t>1</w:t>
            </w:r>
            <w:proofErr w:type="gramEnd"/>
          </w:p>
        </w:tc>
        <w:tc>
          <w:tcPr>
            <w:tcW w:w="6900" w:type="dxa"/>
          </w:tcPr>
          <w:p w:rsidR="00613BDC" w:rsidRPr="00655470" w:rsidRDefault="00613BDC" w:rsidP="002A5AA5">
            <w:pPr>
              <w:spacing w:after="0" w:line="240" w:lineRule="auto"/>
              <w:ind w:left="57" w:right="57"/>
              <w:jc w:val="both"/>
              <w:rPr>
                <w:rFonts w:ascii="Cambria" w:hAnsi="Cambria"/>
                <w:sz w:val="20"/>
                <w:szCs w:val="20"/>
                <w:lang w:val="pt-BR" w:eastAsia="pt-BR"/>
              </w:rPr>
            </w:pPr>
            <w:r w:rsidRPr="00655470">
              <w:rPr>
                <w:rFonts w:ascii="Cambria" w:hAnsi="Cambria"/>
                <w:b/>
                <w:bCs/>
                <w:sz w:val="20"/>
                <w:szCs w:val="20"/>
                <w:lang w:val="pt-BR" w:eastAsia="pt-BR"/>
              </w:rPr>
              <w:t xml:space="preserve">ALUGUEL DE 03 (TRÊS) IMPRESSORAS TÉRMICAS PORTÁTEIS </w:t>
            </w:r>
            <w:r>
              <w:rPr>
                <w:rFonts w:ascii="Cambria" w:hAnsi="Cambria"/>
                <w:b/>
                <w:bCs/>
                <w:sz w:val="20"/>
                <w:szCs w:val="20"/>
                <w:lang w:val="pt-BR" w:eastAsia="pt-BR"/>
              </w:rPr>
              <w:t xml:space="preserve">- </w:t>
            </w:r>
            <w:r>
              <w:rPr>
                <w:rFonts w:ascii="Cambria" w:hAnsi="Cambria"/>
                <w:sz w:val="20"/>
                <w:szCs w:val="20"/>
                <w:lang w:val="pt-BR" w:eastAsia="pt-BR"/>
              </w:rPr>
              <w:t>o</w:t>
            </w:r>
            <w:r w:rsidRPr="00655470">
              <w:rPr>
                <w:rFonts w:ascii="Cambria" w:hAnsi="Cambria"/>
                <w:sz w:val="20"/>
                <w:szCs w:val="20"/>
                <w:lang w:val="pt-BR" w:eastAsia="pt-BR"/>
              </w:rPr>
              <w:t>s equip</w:t>
            </w:r>
            <w:r w:rsidRPr="00655470">
              <w:rPr>
                <w:rFonts w:ascii="Cambria" w:hAnsi="Cambria"/>
                <w:sz w:val="20"/>
                <w:szCs w:val="20"/>
                <w:lang w:val="pt-BR" w:eastAsia="pt-BR"/>
              </w:rPr>
              <w:t>a</w:t>
            </w:r>
            <w:r w:rsidRPr="00655470">
              <w:rPr>
                <w:rFonts w:ascii="Cambria" w:hAnsi="Cambria"/>
                <w:sz w:val="20"/>
                <w:szCs w:val="20"/>
                <w:lang w:val="pt-BR" w:eastAsia="pt-BR"/>
              </w:rPr>
              <w:t xml:space="preserve">mentos devem ser comprovadamente novos (primeiro uso); </w:t>
            </w:r>
            <w:r>
              <w:rPr>
                <w:rFonts w:ascii="Cambria" w:hAnsi="Cambria"/>
                <w:sz w:val="20"/>
                <w:szCs w:val="20"/>
                <w:lang w:val="pt-BR" w:eastAsia="pt-BR"/>
              </w:rPr>
              <w:t>i</w:t>
            </w:r>
            <w:r w:rsidRPr="00655470">
              <w:rPr>
                <w:rFonts w:ascii="Cambria" w:hAnsi="Cambria"/>
                <w:sz w:val="20"/>
                <w:szCs w:val="20"/>
                <w:lang w:val="pt-BR" w:eastAsia="pt-BR"/>
              </w:rPr>
              <w:t>mpressão térmica direta com impressão de textos, código de barras e imagens; Processador m</w:t>
            </w:r>
            <w:r w:rsidRPr="00655470">
              <w:rPr>
                <w:rFonts w:ascii="Cambria" w:hAnsi="Cambria"/>
                <w:sz w:val="20"/>
                <w:szCs w:val="20"/>
                <w:lang w:val="pt-BR" w:eastAsia="pt-BR"/>
              </w:rPr>
              <w:t>í</w:t>
            </w:r>
            <w:r w:rsidRPr="00655470">
              <w:rPr>
                <w:rFonts w:ascii="Cambria" w:hAnsi="Cambria"/>
                <w:sz w:val="20"/>
                <w:szCs w:val="20"/>
                <w:lang w:val="pt-BR" w:eastAsia="pt-BR"/>
              </w:rPr>
              <w:t xml:space="preserve">nimo: 528 </w:t>
            </w:r>
            <w:proofErr w:type="spellStart"/>
            <w:proofErr w:type="gramStart"/>
            <w:r w:rsidRPr="00655470">
              <w:rPr>
                <w:rFonts w:ascii="Cambria" w:hAnsi="Cambria"/>
                <w:sz w:val="20"/>
                <w:szCs w:val="20"/>
                <w:lang w:val="pt-BR" w:eastAsia="pt-BR"/>
              </w:rPr>
              <w:t>Mhz</w:t>
            </w:r>
            <w:proofErr w:type="spellEnd"/>
            <w:proofErr w:type="gramEnd"/>
            <w:r w:rsidRPr="00655470">
              <w:rPr>
                <w:rFonts w:ascii="Cambria" w:hAnsi="Cambria"/>
                <w:sz w:val="20"/>
                <w:szCs w:val="20"/>
                <w:lang w:val="pt-BR" w:eastAsia="pt-BR"/>
              </w:rPr>
              <w:t xml:space="preserve"> 32Bits; Memória Flash Mínima: 4 GB; Largura de impressão mínima: 100 a 104mm; Largura máxima da bobina: 113 mm; Método de i</w:t>
            </w:r>
            <w:r w:rsidRPr="00655470">
              <w:rPr>
                <w:rFonts w:ascii="Cambria" w:hAnsi="Cambria"/>
                <w:sz w:val="20"/>
                <w:szCs w:val="20"/>
                <w:lang w:val="pt-BR" w:eastAsia="pt-BR"/>
              </w:rPr>
              <w:t>m</w:t>
            </w:r>
            <w:r w:rsidRPr="00655470">
              <w:rPr>
                <w:rFonts w:ascii="Cambria" w:hAnsi="Cambria"/>
                <w:sz w:val="20"/>
                <w:szCs w:val="20"/>
                <w:lang w:val="pt-BR" w:eastAsia="pt-BR"/>
              </w:rPr>
              <w:t xml:space="preserve">pressão: Rolo com diâmetro até 57mm; Capacidade mínima de 24 metros de rolo de bobina; Resolução mínima 203 dpi; Temperatura de operação: -4º a 55ºC; Interface de comunicação mínima: Bluetooth 4.1; Velocidade mínima de impressão: 127 mm / segundo; Peso máximo: 800g (com bateria); Display LCD; Norma de operação: IP54; Resistência a múltiplas quedas em concreto de 2,0 metros de altura; fonte para recarga de bateria </w:t>
            </w:r>
            <w:proofErr w:type="spellStart"/>
            <w:r w:rsidRPr="00655470">
              <w:rPr>
                <w:rFonts w:ascii="Cambria" w:hAnsi="Cambria"/>
                <w:sz w:val="20"/>
                <w:szCs w:val="20"/>
                <w:lang w:val="pt-BR" w:eastAsia="pt-BR"/>
              </w:rPr>
              <w:t>conectável</w:t>
            </w:r>
            <w:proofErr w:type="spellEnd"/>
            <w:r w:rsidRPr="00655470">
              <w:rPr>
                <w:rFonts w:ascii="Cambria" w:hAnsi="Cambria"/>
                <w:sz w:val="20"/>
                <w:szCs w:val="20"/>
                <w:lang w:val="pt-BR" w:eastAsia="pt-BR"/>
              </w:rPr>
              <w:t xml:space="preserve"> a própria impress</w:t>
            </w:r>
            <w:r w:rsidRPr="00655470">
              <w:rPr>
                <w:rFonts w:ascii="Cambria" w:hAnsi="Cambria"/>
                <w:sz w:val="20"/>
                <w:szCs w:val="20"/>
                <w:lang w:val="pt-BR" w:eastAsia="pt-BR"/>
              </w:rPr>
              <w:t>o</w:t>
            </w:r>
            <w:r w:rsidRPr="00655470">
              <w:rPr>
                <w:rFonts w:ascii="Cambria" w:hAnsi="Cambria"/>
                <w:sz w:val="20"/>
                <w:szCs w:val="20"/>
                <w:lang w:val="pt-BR" w:eastAsia="pt-BR"/>
              </w:rPr>
              <w:t xml:space="preserve">ra; Bateria recarregável mínima: </w:t>
            </w:r>
            <w:proofErr w:type="spellStart"/>
            <w:r w:rsidRPr="00655470">
              <w:rPr>
                <w:rFonts w:ascii="Cambria" w:hAnsi="Cambria"/>
                <w:sz w:val="20"/>
                <w:szCs w:val="20"/>
                <w:lang w:val="pt-BR" w:eastAsia="pt-BR"/>
              </w:rPr>
              <w:t>Lítio-Ion</w:t>
            </w:r>
            <w:proofErr w:type="spellEnd"/>
            <w:r w:rsidRPr="00655470">
              <w:rPr>
                <w:rFonts w:ascii="Cambria" w:hAnsi="Cambria"/>
                <w:sz w:val="20"/>
                <w:szCs w:val="20"/>
                <w:lang w:val="pt-BR" w:eastAsia="pt-BR"/>
              </w:rPr>
              <w:t xml:space="preserve"> de 6.500</w:t>
            </w:r>
            <w:proofErr w:type="spellStart"/>
            <w:r w:rsidRPr="00655470">
              <w:rPr>
                <w:rFonts w:ascii="Cambria" w:hAnsi="Cambria"/>
                <w:sz w:val="20"/>
                <w:szCs w:val="20"/>
                <w:lang w:val="pt-BR" w:eastAsia="pt-BR"/>
              </w:rPr>
              <w:t>mAh</w:t>
            </w:r>
            <w:proofErr w:type="spellEnd"/>
            <w:r w:rsidRPr="00655470">
              <w:rPr>
                <w:rFonts w:ascii="Cambria" w:hAnsi="Cambria"/>
                <w:sz w:val="20"/>
                <w:szCs w:val="20"/>
                <w:lang w:val="pt-BR" w:eastAsia="pt-BR"/>
              </w:rPr>
              <w:t xml:space="preserve">; Dimensões máximas incluindo bobina: 160 x 160 x 70 mm; Código de barras: </w:t>
            </w:r>
            <w:proofErr w:type="spellStart"/>
            <w:r w:rsidRPr="00655470">
              <w:rPr>
                <w:rFonts w:ascii="Cambria" w:hAnsi="Cambria"/>
                <w:sz w:val="20"/>
                <w:szCs w:val="20"/>
                <w:lang w:val="pt-BR" w:eastAsia="pt-BR"/>
              </w:rPr>
              <w:t>Barcode</w:t>
            </w:r>
            <w:proofErr w:type="spellEnd"/>
            <w:r w:rsidRPr="00655470">
              <w:rPr>
                <w:rFonts w:ascii="Cambria" w:hAnsi="Cambria"/>
                <w:sz w:val="20"/>
                <w:szCs w:val="20"/>
                <w:lang w:val="pt-BR" w:eastAsia="pt-BR"/>
              </w:rPr>
              <w:t xml:space="preserve"> </w:t>
            </w:r>
            <w:proofErr w:type="spellStart"/>
            <w:r w:rsidRPr="00655470">
              <w:rPr>
                <w:rFonts w:ascii="Cambria" w:hAnsi="Cambria"/>
                <w:sz w:val="20"/>
                <w:szCs w:val="20"/>
                <w:lang w:val="pt-BR" w:eastAsia="pt-BR"/>
              </w:rPr>
              <w:t>Ratios</w:t>
            </w:r>
            <w:proofErr w:type="spellEnd"/>
            <w:r w:rsidRPr="00655470">
              <w:rPr>
                <w:rFonts w:ascii="Cambria" w:hAnsi="Cambria"/>
                <w:sz w:val="20"/>
                <w:szCs w:val="20"/>
                <w:lang w:val="pt-BR" w:eastAsia="pt-BR"/>
              </w:rPr>
              <w:t xml:space="preserve"> (1.5:1, 2:1, 2.5:1, 3:1, 3.5:1), Linear </w:t>
            </w:r>
            <w:proofErr w:type="spellStart"/>
            <w:r w:rsidRPr="00655470">
              <w:rPr>
                <w:rFonts w:ascii="Cambria" w:hAnsi="Cambria"/>
                <w:sz w:val="20"/>
                <w:szCs w:val="20"/>
                <w:lang w:val="pt-BR" w:eastAsia="pt-BR"/>
              </w:rPr>
              <w:t>Barcodes</w:t>
            </w:r>
            <w:proofErr w:type="spellEnd"/>
            <w:r w:rsidRPr="00655470">
              <w:rPr>
                <w:rFonts w:ascii="Cambria" w:hAnsi="Cambria"/>
                <w:sz w:val="20"/>
                <w:szCs w:val="20"/>
                <w:lang w:val="pt-BR" w:eastAsia="pt-BR"/>
              </w:rPr>
              <w:t xml:space="preserve"> (</w:t>
            </w:r>
            <w:proofErr w:type="spellStart"/>
            <w:r w:rsidRPr="00655470">
              <w:rPr>
                <w:rFonts w:ascii="Cambria" w:hAnsi="Cambria"/>
                <w:sz w:val="20"/>
                <w:szCs w:val="20"/>
                <w:lang w:val="pt-BR" w:eastAsia="pt-BR"/>
              </w:rPr>
              <w:t>Code</w:t>
            </w:r>
            <w:proofErr w:type="spellEnd"/>
            <w:r w:rsidRPr="00655470">
              <w:rPr>
                <w:rFonts w:ascii="Cambria" w:hAnsi="Cambria"/>
                <w:sz w:val="20"/>
                <w:szCs w:val="20"/>
                <w:lang w:val="pt-BR" w:eastAsia="pt-BR"/>
              </w:rPr>
              <w:t xml:space="preserve"> 39, </w:t>
            </w:r>
            <w:proofErr w:type="spellStart"/>
            <w:r w:rsidRPr="00655470">
              <w:rPr>
                <w:rFonts w:ascii="Cambria" w:hAnsi="Cambria"/>
                <w:sz w:val="20"/>
                <w:szCs w:val="20"/>
                <w:lang w:val="pt-BR" w:eastAsia="pt-BR"/>
              </w:rPr>
              <w:t>Code</w:t>
            </w:r>
            <w:proofErr w:type="spellEnd"/>
            <w:r w:rsidRPr="00655470">
              <w:rPr>
                <w:rFonts w:ascii="Cambria" w:hAnsi="Cambria"/>
                <w:sz w:val="20"/>
                <w:szCs w:val="20"/>
                <w:lang w:val="pt-BR" w:eastAsia="pt-BR"/>
              </w:rPr>
              <w:t xml:space="preserve"> 93, UCC/EAN128, </w:t>
            </w:r>
            <w:proofErr w:type="spellStart"/>
            <w:r w:rsidRPr="00655470">
              <w:rPr>
                <w:rFonts w:ascii="Cambria" w:hAnsi="Cambria"/>
                <w:sz w:val="20"/>
                <w:szCs w:val="20"/>
                <w:lang w:val="pt-BR" w:eastAsia="pt-BR"/>
              </w:rPr>
              <w:t>Code</w:t>
            </w:r>
            <w:proofErr w:type="spellEnd"/>
            <w:r w:rsidRPr="00655470">
              <w:rPr>
                <w:rFonts w:ascii="Cambria" w:hAnsi="Cambria"/>
                <w:sz w:val="20"/>
                <w:szCs w:val="20"/>
                <w:lang w:val="pt-BR" w:eastAsia="pt-BR"/>
              </w:rPr>
              <w:t xml:space="preserve"> 128, </w:t>
            </w:r>
            <w:proofErr w:type="spellStart"/>
            <w:r w:rsidRPr="00655470">
              <w:rPr>
                <w:rFonts w:ascii="Cambria" w:hAnsi="Cambria"/>
                <w:sz w:val="20"/>
                <w:szCs w:val="20"/>
                <w:lang w:val="pt-BR" w:eastAsia="pt-BR"/>
              </w:rPr>
              <w:t>Codabar</w:t>
            </w:r>
            <w:proofErr w:type="spellEnd"/>
            <w:r w:rsidRPr="00655470">
              <w:rPr>
                <w:rFonts w:ascii="Cambria" w:hAnsi="Cambria"/>
                <w:sz w:val="20"/>
                <w:szCs w:val="20"/>
                <w:lang w:val="pt-BR" w:eastAsia="pt-BR"/>
              </w:rPr>
              <w:t xml:space="preserve"> (NW-7), </w:t>
            </w:r>
            <w:proofErr w:type="spellStart"/>
            <w:r w:rsidRPr="00655470">
              <w:rPr>
                <w:rFonts w:ascii="Cambria" w:hAnsi="Cambria"/>
                <w:sz w:val="20"/>
                <w:szCs w:val="20"/>
                <w:lang w:val="pt-BR" w:eastAsia="pt-BR"/>
              </w:rPr>
              <w:t>Interleaved</w:t>
            </w:r>
            <w:proofErr w:type="spellEnd"/>
            <w:r w:rsidRPr="00655470">
              <w:rPr>
                <w:rFonts w:ascii="Cambria" w:hAnsi="Cambria"/>
                <w:sz w:val="20"/>
                <w:szCs w:val="20"/>
                <w:lang w:val="pt-BR" w:eastAsia="pt-BR"/>
              </w:rPr>
              <w:t xml:space="preserve"> 2-</w:t>
            </w:r>
            <w:proofErr w:type="spellStart"/>
            <w:r w:rsidRPr="00655470">
              <w:rPr>
                <w:rFonts w:ascii="Cambria" w:hAnsi="Cambria"/>
                <w:sz w:val="20"/>
                <w:szCs w:val="20"/>
                <w:lang w:val="pt-BR" w:eastAsia="pt-BR"/>
              </w:rPr>
              <w:t>of</w:t>
            </w:r>
            <w:proofErr w:type="spellEnd"/>
            <w:r w:rsidRPr="00655470">
              <w:rPr>
                <w:rFonts w:ascii="Cambria" w:hAnsi="Cambria"/>
                <w:sz w:val="20"/>
                <w:szCs w:val="20"/>
                <w:lang w:val="pt-BR" w:eastAsia="pt-BR"/>
              </w:rPr>
              <w:t xml:space="preserve">-5, UPC-A, UPC-E, 2 </w:t>
            </w:r>
            <w:proofErr w:type="spellStart"/>
            <w:r w:rsidRPr="00655470">
              <w:rPr>
                <w:rFonts w:ascii="Cambria" w:hAnsi="Cambria"/>
                <w:sz w:val="20"/>
                <w:szCs w:val="20"/>
                <w:lang w:val="pt-BR" w:eastAsia="pt-BR"/>
              </w:rPr>
              <w:t>and</w:t>
            </w:r>
            <w:proofErr w:type="spellEnd"/>
            <w:r w:rsidRPr="00655470">
              <w:rPr>
                <w:rFonts w:ascii="Cambria" w:hAnsi="Cambria"/>
                <w:sz w:val="20"/>
                <w:szCs w:val="20"/>
                <w:lang w:val="pt-BR" w:eastAsia="pt-BR"/>
              </w:rPr>
              <w:t xml:space="preserve"> 5 </w:t>
            </w:r>
            <w:proofErr w:type="spellStart"/>
            <w:r w:rsidRPr="00655470">
              <w:rPr>
                <w:rFonts w:ascii="Cambria" w:hAnsi="Cambria"/>
                <w:sz w:val="20"/>
                <w:szCs w:val="20"/>
                <w:lang w:val="pt-BR" w:eastAsia="pt-BR"/>
              </w:rPr>
              <w:t>digit</w:t>
            </w:r>
            <w:proofErr w:type="spellEnd"/>
            <w:r w:rsidRPr="00655470">
              <w:rPr>
                <w:rFonts w:ascii="Cambria" w:hAnsi="Cambria"/>
                <w:sz w:val="20"/>
                <w:szCs w:val="20"/>
                <w:lang w:val="pt-BR" w:eastAsia="pt-BR"/>
              </w:rPr>
              <w:t xml:space="preserve"> </w:t>
            </w:r>
            <w:proofErr w:type="spellStart"/>
            <w:r w:rsidRPr="00655470">
              <w:rPr>
                <w:rFonts w:ascii="Cambria" w:hAnsi="Cambria"/>
                <w:sz w:val="20"/>
                <w:szCs w:val="20"/>
                <w:lang w:val="pt-BR" w:eastAsia="pt-BR"/>
              </w:rPr>
              <w:t>add-on</w:t>
            </w:r>
            <w:proofErr w:type="spellEnd"/>
            <w:r w:rsidRPr="00655470">
              <w:rPr>
                <w:rFonts w:ascii="Cambria" w:hAnsi="Cambria"/>
                <w:sz w:val="20"/>
                <w:szCs w:val="20"/>
                <w:lang w:val="pt-BR" w:eastAsia="pt-BR"/>
              </w:rPr>
              <w:t xml:space="preserve">, EAN-8, EAN-13, 2 </w:t>
            </w:r>
            <w:proofErr w:type="spellStart"/>
            <w:r w:rsidRPr="00655470">
              <w:rPr>
                <w:rFonts w:ascii="Cambria" w:hAnsi="Cambria"/>
                <w:sz w:val="20"/>
                <w:szCs w:val="20"/>
                <w:lang w:val="pt-BR" w:eastAsia="pt-BR"/>
              </w:rPr>
              <w:t>and</w:t>
            </w:r>
            <w:proofErr w:type="spellEnd"/>
            <w:r w:rsidRPr="00655470">
              <w:rPr>
                <w:rFonts w:ascii="Cambria" w:hAnsi="Cambria"/>
                <w:sz w:val="20"/>
                <w:szCs w:val="20"/>
                <w:lang w:val="pt-BR" w:eastAsia="pt-BR"/>
              </w:rPr>
              <w:t xml:space="preserve"> 5 </w:t>
            </w:r>
            <w:proofErr w:type="spellStart"/>
            <w:r w:rsidRPr="00655470">
              <w:rPr>
                <w:rFonts w:ascii="Cambria" w:hAnsi="Cambria"/>
                <w:sz w:val="20"/>
                <w:szCs w:val="20"/>
                <w:lang w:val="pt-BR" w:eastAsia="pt-BR"/>
              </w:rPr>
              <w:t>digit</w:t>
            </w:r>
            <w:proofErr w:type="spellEnd"/>
            <w:r w:rsidRPr="00655470">
              <w:rPr>
                <w:rFonts w:ascii="Cambria" w:hAnsi="Cambria"/>
                <w:sz w:val="20"/>
                <w:szCs w:val="20"/>
                <w:lang w:val="pt-BR" w:eastAsia="pt-BR"/>
              </w:rPr>
              <w:t xml:space="preserve"> </w:t>
            </w:r>
            <w:proofErr w:type="spellStart"/>
            <w:r w:rsidRPr="00655470">
              <w:rPr>
                <w:rFonts w:ascii="Cambria" w:hAnsi="Cambria"/>
                <w:sz w:val="20"/>
                <w:szCs w:val="20"/>
                <w:lang w:val="pt-BR" w:eastAsia="pt-BR"/>
              </w:rPr>
              <w:t>add-on</w:t>
            </w:r>
            <w:proofErr w:type="spellEnd"/>
            <w:r w:rsidRPr="00655470">
              <w:rPr>
                <w:rFonts w:ascii="Cambria" w:hAnsi="Cambria"/>
                <w:sz w:val="20"/>
                <w:szCs w:val="20"/>
                <w:lang w:val="pt-BR" w:eastAsia="pt-BR"/>
              </w:rPr>
              <w:t xml:space="preserve">) e 2-Dimensional (PDF417, MicroPDF417, </w:t>
            </w:r>
            <w:proofErr w:type="spellStart"/>
            <w:r w:rsidRPr="00655470">
              <w:rPr>
                <w:rFonts w:ascii="Cambria" w:hAnsi="Cambria"/>
                <w:sz w:val="20"/>
                <w:szCs w:val="20"/>
                <w:lang w:val="pt-BR" w:eastAsia="pt-BR"/>
              </w:rPr>
              <w:t>MaxiCode</w:t>
            </w:r>
            <w:proofErr w:type="spellEnd"/>
            <w:r w:rsidRPr="00655470">
              <w:rPr>
                <w:rFonts w:ascii="Cambria" w:hAnsi="Cambria"/>
                <w:sz w:val="20"/>
                <w:szCs w:val="20"/>
                <w:lang w:val="pt-BR" w:eastAsia="pt-BR"/>
              </w:rPr>
              <w:t xml:space="preserve">, QR </w:t>
            </w:r>
            <w:proofErr w:type="spellStart"/>
            <w:r w:rsidRPr="00655470">
              <w:rPr>
                <w:rFonts w:ascii="Cambria" w:hAnsi="Cambria"/>
                <w:sz w:val="20"/>
                <w:szCs w:val="20"/>
                <w:lang w:val="pt-BR" w:eastAsia="pt-BR"/>
              </w:rPr>
              <w:t>Code</w:t>
            </w:r>
            <w:proofErr w:type="spellEnd"/>
            <w:r w:rsidRPr="00655470">
              <w:rPr>
                <w:rFonts w:ascii="Cambria" w:hAnsi="Cambria"/>
                <w:sz w:val="20"/>
                <w:szCs w:val="20"/>
                <w:lang w:val="pt-BR" w:eastAsia="pt-BR"/>
              </w:rPr>
              <w:t xml:space="preserve">, GS1 / </w:t>
            </w:r>
            <w:proofErr w:type="spellStart"/>
            <w:r w:rsidRPr="00655470">
              <w:rPr>
                <w:rFonts w:ascii="Cambria" w:hAnsi="Cambria"/>
                <w:sz w:val="20"/>
                <w:szCs w:val="20"/>
                <w:lang w:val="pt-BR" w:eastAsia="pt-BR"/>
              </w:rPr>
              <w:t>DataBar</w:t>
            </w:r>
            <w:proofErr w:type="spellEnd"/>
            <w:r w:rsidRPr="00655470">
              <w:rPr>
                <w:rFonts w:ascii="Cambria" w:hAnsi="Cambria"/>
                <w:sz w:val="20"/>
                <w:szCs w:val="20"/>
                <w:lang w:val="pt-BR" w:eastAsia="pt-BR"/>
              </w:rPr>
              <w:t xml:space="preserve">™ (RSS) </w:t>
            </w:r>
            <w:proofErr w:type="spellStart"/>
            <w:r w:rsidRPr="00655470">
              <w:rPr>
                <w:rFonts w:ascii="Cambria" w:hAnsi="Cambria"/>
                <w:sz w:val="20"/>
                <w:szCs w:val="20"/>
                <w:lang w:val="pt-BR" w:eastAsia="pt-BR"/>
              </w:rPr>
              <w:t>family</w:t>
            </w:r>
            <w:proofErr w:type="spellEnd"/>
            <w:r w:rsidRPr="00655470">
              <w:rPr>
                <w:rFonts w:ascii="Cambria" w:hAnsi="Cambria"/>
                <w:sz w:val="20"/>
                <w:szCs w:val="20"/>
                <w:lang w:val="pt-BR" w:eastAsia="pt-BR"/>
              </w:rPr>
              <w:t xml:space="preserve">, </w:t>
            </w:r>
            <w:proofErr w:type="spellStart"/>
            <w:r w:rsidRPr="00655470">
              <w:rPr>
                <w:rFonts w:ascii="Cambria" w:hAnsi="Cambria"/>
                <w:sz w:val="20"/>
                <w:szCs w:val="20"/>
                <w:lang w:val="pt-BR" w:eastAsia="pt-BR"/>
              </w:rPr>
              <w:t>Aztec</w:t>
            </w:r>
            <w:proofErr w:type="spellEnd"/>
            <w:r w:rsidRPr="00655470">
              <w:rPr>
                <w:rFonts w:ascii="Cambria" w:hAnsi="Cambria"/>
                <w:sz w:val="20"/>
                <w:szCs w:val="20"/>
                <w:lang w:val="pt-BR" w:eastAsia="pt-BR"/>
              </w:rPr>
              <w:t>, MSI/</w:t>
            </w:r>
            <w:proofErr w:type="spellStart"/>
            <w:r w:rsidRPr="00655470">
              <w:rPr>
                <w:rFonts w:ascii="Cambria" w:hAnsi="Cambria"/>
                <w:sz w:val="20"/>
                <w:szCs w:val="20"/>
                <w:lang w:val="pt-BR" w:eastAsia="pt-BR"/>
              </w:rPr>
              <w:t>Plessey</w:t>
            </w:r>
            <w:proofErr w:type="spellEnd"/>
            <w:r w:rsidRPr="00655470">
              <w:rPr>
                <w:rFonts w:ascii="Cambria" w:hAnsi="Cambria"/>
                <w:sz w:val="20"/>
                <w:szCs w:val="20"/>
                <w:lang w:val="pt-BR" w:eastAsia="pt-BR"/>
              </w:rPr>
              <w:t xml:space="preserve">, FIM </w:t>
            </w:r>
            <w:proofErr w:type="spellStart"/>
            <w:r w:rsidRPr="00655470">
              <w:rPr>
                <w:rFonts w:ascii="Cambria" w:hAnsi="Cambria"/>
                <w:sz w:val="20"/>
                <w:szCs w:val="20"/>
                <w:lang w:val="pt-BR" w:eastAsia="pt-BR"/>
              </w:rPr>
              <w:t>Postnet</w:t>
            </w:r>
            <w:proofErr w:type="spellEnd"/>
            <w:r w:rsidRPr="00655470">
              <w:rPr>
                <w:rFonts w:ascii="Cambria" w:hAnsi="Cambria"/>
                <w:sz w:val="20"/>
                <w:szCs w:val="20"/>
                <w:lang w:val="pt-BR" w:eastAsia="pt-BR"/>
              </w:rPr>
              <w:t xml:space="preserve">, Data </w:t>
            </w:r>
            <w:proofErr w:type="spellStart"/>
            <w:r w:rsidRPr="00655470">
              <w:rPr>
                <w:rFonts w:ascii="Cambria" w:hAnsi="Cambria"/>
                <w:sz w:val="20"/>
                <w:szCs w:val="20"/>
                <w:lang w:val="pt-BR" w:eastAsia="pt-BR"/>
              </w:rPr>
              <w:t>Matrix</w:t>
            </w:r>
            <w:proofErr w:type="spellEnd"/>
            <w:r w:rsidRPr="00655470">
              <w:rPr>
                <w:rFonts w:ascii="Cambria" w:hAnsi="Cambria"/>
                <w:sz w:val="20"/>
                <w:szCs w:val="20"/>
                <w:lang w:val="pt-BR" w:eastAsia="pt-BR"/>
              </w:rPr>
              <w:t>, TLC39); Padrão de comandos CPCL com firmware com CPCL nativo para suporte a ZPL e EPL; Suportar trabalhar com arquivos PCX para impressão de imagens, em especial, imagem de estrutura da fat</w:t>
            </w:r>
            <w:r w:rsidRPr="00655470">
              <w:rPr>
                <w:rFonts w:ascii="Cambria" w:hAnsi="Cambria"/>
                <w:sz w:val="20"/>
                <w:szCs w:val="20"/>
                <w:lang w:val="pt-BR" w:eastAsia="pt-BR"/>
              </w:rPr>
              <w:t>u</w:t>
            </w:r>
            <w:r w:rsidRPr="00655470">
              <w:rPr>
                <w:rFonts w:ascii="Cambria" w:hAnsi="Cambria"/>
                <w:sz w:val="20"/>
                <w:szCs w:val="20"/>
                <w:lang w:val="pt-BR" w:eastAsia="pt-BR"/>
              </w:rPr>
              <w:t>ra/documentos para impressão em formulários em branco; Suportar a impre</w:t>
            </w:r>
            <w:r w:rsidRPr="00655470">
              <w:rPr>
                <w:rFonts w:ascii="Cambria" w:hAnsi="Cambria"/>
                <w:sz w:val="20"/>
                <w:szCs w:val="20"/>
                <w:lang w:val="pt-BR" w:eastAsia="pt-BR"/>
              </w:rPr>
              <w:t>s</w:t>
            </w:r>
            <w:r w:rsidRPr="00655470">
              <w:rPr>
                <w:rFonts w:ascii="Cambria" w:hAnsi="Cambria"/>
                <w:sz w:val="20"/>
                <w:szCs w:val="20"/>
                <w:lang w:val="pt-BR" w:eastAsia="pt-BR"/>
              </w:rPr>
              <w:t xml:space="preserve">são de fotos capturas por </w:t>
            </w:r>
            <w:proofErr w:type="spellStart"/>
            <w:r w:rsidRPr="00655470">
              <w:rPr>
                <w:rFonts w:ascii="Cambria" w:hAnsi="Cambria"/>
                <w:sz w:val="20"/>
                <w:szCs w:val="20"/>
                <w:lang w:val="pt-BR" w:eastAsia="pt-BR"/>
              </w:rPr>
              <w:t>Smartphones</w:t>
            </w:r>
            <w:proofErr w:type="spellEnd"/>
            <w:r w:rsidRPr="00655470">
              <w:rPr>
                <w:rFonts w:ascii="Cambria" w:hAnsi="Cambria"/>
                <w:sz w:val="20"/>
                <w:szCs w:val="20"/>
                <w:lang w:val="pt-BR" w:eastAsia="pt-BR"/>
              </w:rPr>
              <w:t xml:space="preserve"> e Coletores de dados e enviadas para impressora a cada captura; Função de retorno do status da impressora para softwares de impressão utilizados no Coletor ou </w:t>
            </w:r>
            <w:proofErr w:type="spellStart"/>
            <w:r w:rsidRPr="00655470">
              <w:rPr>
                <w:rFonts w:ascii="Cambria" w:hAnsi="Cambria"/>
                <w:sz w:val="20"/>
                <w:szCs w:val="20"/>
                <w:lang w:val="pt-BR" w:eastAsia="pt-BR"/>
              </w:rPr>
              <w:t>Smartphone</w:t>
            </w:r>
            <w:proofErr w:type="spellEnd"/>
            <w:r w:rsidRPr="00655470">
              <w:rPr>
                <w:rFonts w:ascii="Cambria" w:hAnsi="Cambria"/>
                <w:sz w:val="20"/>
                <w:szCs w:val="20"/>
                <w:lang w:val="pt-BR" w:eastAsia="pt-BR"/>
              </w:rPr>
              <w:t xml:space="preserve"> Windows </w:t>
            </w:r>
            <w:proofErr w:type="spellStart"/>
            <w:r w:rsidRPr="00655470">
              <w:rPr>
                <w:rFonts w:ascii="Cambria" w:hAnsi="Cambria"/>
                <w:sz w:val="20"/>
                <w:szCs w:val="20"/>
                <w:lang w:val="pt-BR" w:eastAsia="pt-BR"/>
              </w:rPr>
              <w:t>Mobile</w:t>
            </w:r>
            <w:proofErr w:type="spellEnd"/>
            <w:r w:rsidRPr="00655470">
              <w:rPr>
                <w:rFonts w:ascii="Cambria" w:hAnsi="Cambria"/>
                <w:sz w:val="20"/>
                <w:szCs w:val="20"/>
                <w:lang w:val="pt-BR" w:eastAsia="pt-BR"/>
              </w:rPr>
              <w:t xml:space="preserve"> e </w:t>
            </w:r>
            <w:proofErr w:type="spellStart"/>
            <w:r w:rsidRPr="00655470">
              <w:rPr>
                <w:rFonts w:ascii="Cambria" w:hAnsi="Cambria"/>
                <w:sz w:val="20"/>
                <w:szCs w:val="20"/>
                <w:lang w:val="pt-BR" w:eastAsia="pt-BR"/>
              </w:rPr>
              <w:t>Android</w:t>
            </w:r>
            <w:proofErr w:type="spellEnd"/>
            <w:r w:rsidRPr="00655470">
              <w:rPr>
                <w:rFonts w:ascii="Cambria" w:hAnsi="Cambria"/>
                <w:sz w:val="20"/>
                <w:szCs w:val="20"/>
                <w:lang w:val="pt-BR" w:eastAsia="pt-BR"/>
              </w:rPr>
              <w:t xml:space="preserve">; Permitir o carregamento de qualquer tipo de fontes customizáveis de letras para a memória da impressora, possibilitando o uso via comando; Possuir software de gerenciamento e configuração da impressora via desktop; Possuir sensor de </w:t>
            </w:r>
            <w:proofErr w:type="spellStart"/>
            <w:proofErr w:type="gramStart"/>
            <w:r w:rsidRPr="00655470">
              <w:rPr>
                <w:rFonts w:ascii="Cambria" w:hAnsi="Cambria"/>
                <w:sz w:val="20"/>
                <w:szCs w:val="20"/>
                <w:lang w:val="pt-BR" w:eastAsia="pt-BR"/>
              </w:rPr>
              <w:t>blackmark</w:t>
            </w:r>
            <w:proofErr w:type="spellEnd"/>
            <w:proofErr w:type="gramEnd"/>
            <w:r w:rsidRPr="00655470">
              <w:rPr>
                <w:rFonts w:ascii="Cambria" w:hAnsi="Cambria"/>
                <w:sz w:val="20"/>
                <w:szCs w:val="20"/>
                <w:lang w:val="pt-BR" w:eastAsia="pt-BR"/>
              </w:rPr>
              <w:t xml:space="preserve"> para identificação da parada de avanço de bobina com bobinas com </w:t>
            </w:r>
            <w:proofErr w:type="spellStart"/>
            <w:r w:rsidRPr="00655470">
              <w:rPr>
                <w:rFonts w:ascii="Cambria" w:hAnsi="Cambria"/>
                <w:sz w:val="20"/>
                <w:szCs w:val="20"/>
                <w:lang w:val="pt-BR" w:eastAsia="pt-BR"/>
              </w:rPr>
              <w:t>blackmark</w:t>
            </w:r>
            <w:proofErr w:type="spellEnd"/>
            <w:r w:rsidRPr="00655470">
              <w:rPr>
                <w:rFonts w:ascii="Cambria" w:hAnsi="Cambria"/>
                <w:sz w:val="20"/>
                <w:szCs w:val="20"/>
                <w:lang w:val="pt-BR" w:eastAsia="pt-BR"/>
              </w:rPr>
              <w:t xml:space="preserve"> no final do formulário, parte traseira do formul</w:t>
            </w:r>
            <w:r w:rsidRPr="00655470">
              <w:rPr>
                <w:rFonts w:ascii="Cambria" w:hAnsi="Cambria"/>
                <w:sz w:val="20"/>
                <w:szCs w:val="20"/>
                <w:lang w:val="pt-BR" w:eastAsia="pt-BR"/>
              </w:rPr>
              <w:t>á</w:t>
            </w:r>
            <w:r w:rsidRPr="00655470">
              <w:rPr>
                <w:rFonts w:ascii="Cambria" w:hAnsi="Cambria"/>
                <w:sz w:val="20"/>
                <w:szCs w:val="20"/>
                <w:lang w:val="pt-BR" w:eastAsia="pt-BR"/>
              </w:rPr>
              <w:t xml:space="preserve">rio, com 3 mm mínimos de espessura; Disponibilização de SDK para Windows </w:t>
            </w:r>
            <w:proofErr w:type="spellStart"/>
            <w:r w:rsidRPr="00655470">
              <w:rPr>
                <w:rFonts w:ascii="Cambria" w:hAnsi="Cambria"/>
                <w:sz w:val="20"/>
                <w:szCs w:val="20"/>
                <w:lang w:val="pt-BR" w:eastAsia="pt-BR"/>
              </w:rPr>
              <w:t>Mobile</w:t>
            </w:r>
            <w:proofErr w:type="spellEnd"/>
            <w:r w:rsidRPr="00655470">
              <w:rPr>
                <w:rFonts w:ascii="Cambria" w:hAnsi="Cambria"/>
                <w:sz w:val="20"/>
                <w:szCs w:val="20"/>
                <w:lang w:val="pt-BR" w:eastAsia="pt-BR"/>
              </w:rPr>
              <w:t xml:space="preserve"> 6.5 (ou superior) e </w:t>
            </w:r>
            <w:proofErr w:type="spellStart"/>
            <w:r w:rsidRPr="00655470">
              <w:rPr>
                <w:rFonts w:ascii="Cambria" w:hAnsi="Cambria"/>
                <w:sz w:val="20"/>
                <w:szCs w:val="20"/>
                <w:lang w:val="pt-BR" w:eastAsia="pt-BR"/>
              </w:rPr>
              <w:t>Android</w:t>
            </w:r>
            <w:proofErr w:type="spellEnd"/>
            <w:r w:rsidRPr="00655470">
              <w:rPr>
                <w:rFonts w:ascii="Cambria" w:hAnsi="Cambria"/>
                <w:sz w:val="20"/>
                <w:szCs w:val="20"/>
                <w:lang w:val="pt-BR" w:eastAsia="pt-BR"/>
              </w:rPr>
              <w:t xml:space="preserve"> 4.1 (ou superior) que permita todas as fu</w:t>
            </w:r>
            <w:r w:rsidRPr="00655470">
              <w:rPr>
                <w:rFonts w:ascii="Cambria" w:hAnsi="Cambria"/>
                <w:sz w:val="20"/>
                <w:szCs w:val="20"/>
                <w:lang w:val="pt-BR" w:eastAsia="pt-BR"/>
              </w:rPr>
              <w:t>n</w:t>
            </w:r>
            <w:r w:rsidRPr="00655470">
              <w:rPr>
                <w:rFonts w:ascii="Cambria" w:hAnsi="Cambria"/>
                <w:sz w:val="20"/>
                <w:szCs w:val="20"/>
                <w:lang w:val="pt-BR" w:eastAsia="pt-BR"/>
              </w:rPr>
              <w:t>cionalidades descritas neste termo. O fornecimento da SDK não elimina a n</w:t>
            </w:r>
            <w:r w:rsidRPr="00655470">
              <w:rPr>
                <w:rFonts w:ascii="Cambria" w:hAnsi="Cambria"/>
                <w:sz w:val="20"/>
                <w:szCs w:val="20"/>
                <w:lang w:val="pt-BR" w:eastAsia="pt-BR"/>
              </w:rPr>
              <w:t>e</w:t>
            </w:r>
            <w:r w:rsidRPr="00655470">
              <w:rPr>
                <w:rFonts w:ascii="Cambria" w:hAnsi="Cambria"/>
                <w:sz w:val="20"/>
                <w:szCs w:val="20"/>
                <w:lang w:val="pt-BR" w:eastAsia="pt-BR"/>
              </w:rPr>
              <w:t xml:space="preserve">cessidade de também trabalhar diretamente com comandos diretos no padrão CPCL; </w:t>
            </w:r>
          </w:p>
        </w:tc>
        <w:tc>
          <w:tcPr>
            <w:tcW w:w="708" w:type="dxa"/>
            <w:vAlign w:val="center"/>
          </w:tcPr>
          <w:p w:rsidR="00613BDC" w:rsidRPr="00063A2E" w:rsidRDefault="00613BDC" w:rsidP="002A5AA5">
            <w:pPr>
              <w:pStyle w:val="SemEspaamento"/>
              <w:jc w:val="center"/>
              <w:rPr>
                <w:rFonts w:ascii="Cambria" w:hAnsi="Cambria" w:cstheme="minorHAnsi"/>
                <w:sz w:val="20"/>
                <w:szCs w:val="20"/>
                <w:lang w:val="pt-BR"/>
              </w:rPr>
            </w:pPr>
            <w:r>
              <w:rPr>
                <w:rFonts w:ascii="Cambria" w:hAnsi="Cambria" w:cs="Arial"/>
                <w:sz w:val="20"/>
                <w:szCs w:val="20"/>
                <w:lang w:val="pt-BR"/>
              </w:rPr>
              <w:t>12</w:t>
            </w:r>
          </w:p>
        </w:tc>
        <w:tc>
          <w:tcPr>
            <w:tcW w:w="853" w:type="dxa"/>
            <w:vAlign w:val="center"/>
          </w:tcPr>
          <w:p w:rsidR="00613BDC" w:rsidRPr="00063A2E" w:rsidRDefault="00613BDC" w:rsidP="002A5AA5">
            <w:pPr>
              <w:pStyle w:val="SemEspaamento"/>
              <w:jc w:val="center"/>
              <w:rPr>
                <w:rFonts w:ascii="Cambria" w:hAnsi="Cambria" w:cstheme="minorHAnsi"/>
                <w:sz w:val="20"/>
                <w:szCs w:val="20"/>
                <w:lang w:val="pt-BR"/>
              </w:rPr>
            </w:pPr>
            <w:r>
              <w:rPr>
                <w:rFonts w:ascii="Cambria" w:hAnsi="Cambria" w:cstheme="minorHAnsi"/>
                <w:sz w:val="20"/>
                <w:szCs w:val="20"/>
                <w:lang w:val="pt-BR"/>
              </w:rPr>
              <w:t>SERVIÇO MENSAL</w:t>
            </w:r>
          </w:p>
        </w:tc>
      </w:tr>
      <w:bookmarkEnd w:id="1"/>
    </w:tbl>
    <w:p w:rsidR="00B80C09" w:rsidRDefault="00B80C09" w:rsidP="00327B5F">
      <w:pPr>
        <w:spacing w:after="0"/>
        <w:rPr>
          <w:rFonts w:ascii="Cambria" w:hAnsi="Cambria"/>
          <w:b/>
          <w:bCs/>
        </w:rPr>
      </w:pPr>
    </w:p>
    <w:p w:rsidR="002B23B8" w:rsidRDefault="002B23B8" w:rsidP="00327B5F">
      <w:pPr>
        <w:spacing w:after="0"/>
        <w:rPr>
          <w:rFonts w:ascii="Cambria" w:hAnsi="Cambria"/>
          <w:b/>
          <w:bCs/>
        </w:rPr>
      </w:pPr>
    </w:p>
    <w:p w:rsidR="00D96BF0" w:rsidRDefault="00D96BF0" w:rsidP="00D96BF0">
      <w:pPr>
        <w:pStyle w:val="Default"/>
        <w:rPr>
          <w:sz w:val="20"/>
          <w:szCs w:val="20"/>
        </w:rPr>
      </w:pPr>
      <w:r w:rsidRPr="00D96BF0">
        <w:rPr>
          <w:b/>
          <w:sz w:val="20"/>
          <w:szCs w:val="20"/>
        </w:rPr>
        <w:t>3-</w:t>
      </w:r>
      <w:r>
        <w:rPr>
          <w:sz w:val="20"/>
          <w:szCs w:val="20"/>
        </w:rPr>
        <w:t xml:space="preserve"> DAS CONDIÇÕES GERAIS DA CONTRATAÇÃO (ART. 6º, XXIII, “A” E “I” DA LEI Nº 14.133/2021): </w:t>
      </w:r>
    </w:p>
    <w:p w:rsidR="00D96BF0" w:rsidRDefault="00D96BF0" w:rsidP="00D96BF0">
      <w:pPr>
        <w:pStyle w:val="Default"/>
        <w:rPr>
          <w:sz w:val="20"/>
          <w:szCs w:val="20"/>
        </w:rPr>
      </w:pPr>
      <w:r>
        <w:rPr>
          <w:sz w:val="20"/>
          <w:szCs w:val="20"/>
        </w:rPr>
        <w:t>Será realizada por meio de contratação direta. Para a aquisição dos materiais pretendidos os eventuais int</w:t>
      </w:r>
      <w:r>
        <w:rPr>
          <w:sz w:val="20"/>
          <w:szCs w:val="20"/>
        </w:rPr>
        <w:t>e</w:t>
      </w:r>
      <w:r>
        <w:rPr>
          <w:sz w:val="20"/>
          <w:szCs w:val="20"/>
        </w:rPr>
        <w:t xml:space="preserve">ressados deverão comprovar que atuam em ramo de atividade compatível com o objeto da compra, bem como apresentar todos os documentos a título habilitação, nos termos do art. 62 da Lei nº 14.133/2021. </w:t>
      </w:r>
    </w:p>
    <w:p w:rsidR="00D96BF0" w:rsidRDefault="00D96BF0" w:rsidP="00D96BF0">
      <w:pPr>
        <w:pStyle w:val="Default"/>
        <w:rPr>
          <w:sz w:val="20"/>
          <w:szCs w:val="20"/>
        </w:rPr>
      </w:pPr>
      <w:r>
        <w:rPr>
          <w:sz w:val="20"/>
          <w:szCs w:val="20"/>
        </w:rPr>
        <w:t>a) DAS OBRIGAÇÕES DA CONTRATANTE</w:t>
      </w:r>
      <w:r>
        <w:rPr>
          <w:b/>
          <w:bCs/>
          <w:sz w:val="20"/>
          <w:szCs w:val="20"/>
        </w:rPr>
        <w:t xml:space="preserve">: </w:t>
      </w:r>
    </w:p>
    <w:p w:rsidR="00D96BF0" w:rsidRDefault="00D96BF0" w:rsidP="00D96BF0">
      <w:pPr>
        <w:pStyle w:val="Default"/>
        <w:rPr>
          <w:sz w:val="20"/>
          <w:szCs w:val="20"/>
        </w:rPr>
      </w:pPr>
      <w:r>
        <w:rPr>
          <w:sz w:val="20"/>
          <w:szCs w:val="20"/>
        </w:rPr>
        <w:t xml:space="preserve">I - Efetuar o devido pagamento à CONTRATADA, nos termos do presente instrumento; </w:t>
      </w:r>
    </w:p>
    <w:p w:rsidR="00D96BF0" w:rsidRDefault="00D96BF0" w:rsidP="00D96BF0">
      <w:pPr>
        <w:pStyle w:val="Default"/>
        <w:rPr>
          <w:sz w:val="20"/>
          <w:szCs w:val="20"/>
        </w:rPr>
      </w:pPr>
      <w:r>
        <w:rPr>
          <w:sz w:val="20"/>
          <w:szCs w:val="20"/>
        </w:rPr>
        <w:t xml:space="preserve">II - Dar à CONTRATADA as condições necessárias à regular execução do contrato; </w:t>
      </w:r>
    </w:p>
    <w:p w:rsidR="00D96BF0" w:rsidRDefault="00D96BF0" w:rsidP="00D96BF0">
      <w:pPr>
        <w:pStyle w:val="Default"/>
        <w:rPr>
          <w:sz w:val="20"/>
          <w:szCs w:val="20"/>
        </w:rPr>
      </w:pPr>
      <w:r>
        <w:rPr>
          <w:sz w:val="20"/>
          <w:szCs w:val="20"/>
        </w:rPr>
        <w:t xml:space="preserve">III - Determinar as providências necessárias quando o fornecimento do objeto não observar a forma estipulada no edital e no presente contrato, sem prejuízo da aplicação das sanções cabíveis, quando foro caso; </w:t>
      </w:r>
    </w:p>
    <w:p w:rsidR="00D96BF0" w:rsidRDefault="00D96BF0" w:rsidP="00D96BF0">
      <w:pPr>
        <w:pStyle w:val="Default"/>
        <w:rPr>
          <w:sz w:val="20"/>
          <w:szCs w:val="20"/>
        </w:rPr>
      </w:pPr>
      <w:r>
        <w:rPr>
          <w:sz w:val="20"/>
          <w:szCs w:val="20"/>
        </w:rPr>
        <w:t xml:space="preserve">IV - Designar servidor pertencente ao quadro da CONTRATANTE, para ser responsável pelo acompanhamento e fiscalização da execução do objeto do presente contrato; </w:t>
      </w:r>
    </w:p>
    <w:p w:rsidR="00D96BF0" w:rsidRDefault="00D96BF0" w:rsidP="00D96BF0">
      <w:pPr>
        <w:pStyle w:val="Default"/>
        <w:rPr>
          <w:sz w:val="20"/>
          <w:szCs w:val="20"/>
        </w:rPr>
      </w:pPr>
      <w:r>
        <w:rPr>
          <w:sz w:val="20"/>
          <w:szCs w:val="20"/>
        </w:rPr>
        <w:t xml:space="preserve">V - Cumprir todas as demais cláusulas do presente contrato. </w:t>
      </w:r>
    </w:p>
    <w:p w:rsidR="00D96BF0" w:rsidRDefault="00D96BF0" w:rsidP="00D96BF0">
      <w:pPr>
        <w:pStyle w:val="Default"/>
        <w:rPr>
          <w:sz w:val="20"/>
          <w:szCs w:val="20"/>
        </w:rPr>
      </w:pPr>
      <w:r>
        <w:rPr>
          <w:sz w:val="20"/>
          <w:szCs w:val="20"/>
        </w:rPr>
        <w:t xml:space="preserve">b) DAS OBRIGAÇÕES DA CONTRATADA: </w:t>
      </w:r>
    </w:p>
    <w:p w:rsidR="00D96BF0" w:rsidRDefault="00D96BF0" w:rsidP="00D96BF0">
      <w:pPr>
        <w:pStyle w:val="Default"/>
        <w:rPr>
          <w:sz w:val="20"/>
          <w:szCs w:val="20"/>
        </w:rPr>
      </w:pPr>
      <w:r>
        <w:rPr>
          <w:sz w:val="20"/>
          <w:szCs w:val="20"/>
        </w:rPr>
        <w:t xml:space="preserve">I - Fornecer o objeto de acordo com as especificações, quantidade e prazos do edital e do presente contrato, bem como nos termos da sua proposta; </w:t>
      </w:r>
    </w:p>
    <w:p w:rsidR="00D96BF0" w:rsidRDefault="00D96BF0" w:rsidP="00D96BF0">
      <w:pPr>
        <w:pStyle w:val="Default"/>
        <w:rPr>
          <w:sz w:val="20"/>
          <w:szCs w:val="20"/>
        </w:rPr>
      </w:pPr>
      <w:r>
        <w:rPr>
          <w:sz w:val="20"/>
          <w:szCs w:val="20"/>
        </w:rPr>
        <w:t>II - Responsabilizar-se por todos os ônus e tributos, emolumentos, honorários ou despesas incidentes sobre o objeto contratados, bem como por cumprir todas as obrigações trabalhistas, previdenciárias e acidentárias rel</w:t>
      </w:r>
      <w:r>
        <w:rPr>
          <w:sz w:val="20"/>
          <w:szCs w:val="20"/>
        </w:rPr>
        <w:t>a</w:t>
      </w:r>
      <w:r>
        <w:rPr>
          <w:sz w:val="20"/>
          <w:szCs w:val="20"/>
        </w:rPr>
        <w:lastRenderedPageBreak/>
        <w:t>tivas aos funcionários que empregar para a execução do objeto, inclusive as decorrentes de convenções, aco</w:t>
      </w:r>
      <w:r>
        <w:rPr>
          <w:sz w:val="20"/>
          <w:szCs w:val="20"/>
        </w:rPr>
        <w:t>r</w:t>
      </w:r>
      <w:r>
        <w:rPr>
          <w:sz w:val="20"/>
          <w:szCs w:val="20"/>
        </w:rPr>
        <w:t xml:space="preserve">dos ou dissídios coletivos; </w:t>
      </w:r>
    </w:p>
    <w:p w:rsidR="00D96BF0" w:rsidRDefault="00D96BF0" w:rsidP="00D96BF0">
      <w:pPr>
        <w:pStyle w:val="Default"/>
        <w:rPr>
          <w:sz w:val="20"/>
          <w:szCs w:val="20"/>
        </w:rPr>
      </w:pPr>
      <w:r>
        <w:rPr>
          <w:sz w:val="20"/>
          <w:szCs w:val="20"/>
        </w:rPr>
        <w:t>III - Manter durante a execução do contrato, em compatibilidade com as obrigações assumidas, todas as cond</w:t>
      </w:r>
      <w:r>
        <w:rPr>
          <w:sz w:val="20"/>
          <w:szCs w:val="20"/>
        </w:rPr>
        <w:t>i</w:t>
      </w:r>
      <w:r>
        <w:rPr>
          <w:sz w:val="20"/>
          <w:szCs w:val="20"/>
        </w:rPr>
        <w:t>ções de habilitação e qualificação exigidas na licitação, apresentando, mensalmente, cópia das guias de rec</w:t>
      </w:r>
      <w:r>
        <w:rPr>
          <w:sz w:val="20"/>
          <w:szCs w:val="20"/>
        </w:rPr>
        <w:t>o</w:t>
      </w:r>
      <w:r>
        <w:rPr>
          <w:sz w:val="20"/>
          <w:szCs w:val="20"/>
        </w:rPr>
        <w:t xml:space="preserve">lhimento das contribuições para o FGTS e o INSS relativas aos empregados alocados para a execução do contrato, bem como da certidão negativa de débitos trabalhistas (CNDT); </w:t>
      </w:r>
    </w:p>
    <w:p w:rsidR="00D96BF0" w:rsidRDefault="00D96BF0" w:rsidP="00D96BF0">
      <w:pPr>
        <w:pStyle w:val="Default"/>
        <w:rPr>
          <w:sz w:val="20"/>
          <w:szCs w:val="20"/>
        </w:rPr>
      </w:pPr>
      <w:r>
        <w:rPr>
          <w:sz w:val="20"/>
          <w:szCs w:val="20"/>
        </w:rPr>
        <w:t xml:space="preserve">IV - Cumprir as exigências de reserva de cargos prevista em lei, bem como em outras normas específicas, para pessoa com deficiência, para reabilitado da Previdência Social e para aprendiz; </w:t>
      </w:r>
    </w:p>
    <w:p w:rsidR="00D96BF0" w:rsidRDefault="00D96BF0" w:rsidP="00D96BF0">
      <w:pPr>
        <w:pStyle w:val="Default"/>
        <w:rPr>
          <w:sz w:val="20"/>
          <w:szCs w:val="20"/>
        </w:rPr>
      </w:pPr>
      <w:r>
        <w:rPr>
          <w:sz w:val="20"/>
          <w:szCs w:val="20"/>
        </w:rPr>
        <w:t xml:space="preserve">V - Zelar pelo cumprimento, por parte de seus empregados, das normas do Ministério do Trabalho, cabendo à CONTRATADA o fornecimento de equipamentos de proteção individual (EPI); </w:t>
      </w:r>
    </w:p>
    <w:p w:rsidR="00D96BF0" w:rsidRPr="00063A2E" w:rsidRDefault="00D96BF0" w:rsidP="00D96BF0">
      <w:pPr>
        <w:spacing w:after="0"/>
        <w:rPr>
          <w:rFonts w:ascii="Cambria" w:hAnsi="Cambria"/>
          <w:b/>
          <w:bCs/>
        </w:rPr>
      </w:pPr>
      <w:r>
        <w:rPr>
          <w:sz w:val="20"/>
          <w:szCs w:val="20"/>
        </w:rPr>
        <w:t>VI - Responsabilizar-se por todos os danos causados por seus funcionários à contratante e/ou terceiros, de correntes de culpa ou dolo, devidamente apurados mediante processo administrativo, quando da execução do objeto contratado;</w:t>
      </w:r>
    </w:p>
    <w:p w:rsidR="00D96BF0" w:rsidRDefault="00D96BF0" w:rsidP="00D96BF0">
      <w:pPr>
        <w:pStyle w:val="Default"/>
        <w:rPr>
          <w:sz w:val="20"/>
          <w:szCs w:val="20"/>
        </w:rPr>
      </w:pPr>
      <w:r>
        <w:rPr>
          <w:sz w:val="20"/>
          <w:szCs w:val="20"/>
        </w:rPr>
        <w:t xml:space="preserve">VII - Reparar e/ou corrigir, às suas expensas, o fornecimento em que se </w:t>
      </w:r>
      <w:proofErr w:type="gramStart"/>
      <w:r>
        <w:rPr>
          <w:sz w:val="20"/>
          <w:szCs w:val="20"/>
        </w:rPr>
        <w:t>verificar</w:t>
      </w:r>
      <w:proofErr w:type="gramEnd"/>
      <w:r>
        <w:rPr>
          <w:sz w:val="20"/>
          <w:szCs w:val="20"/>
        </w:rPr>
        <w:t xml:space="preserve"> vícios, defeitos ou incorreções resultantes da execução do objeto em desacordo com o pactuado; </w:t>
      </w:r>
    </w:p>
    <w:p w:rsidR="00D96BF0" w:rsidRDefault="00D96BF0" w:rsidP="00D96BF0">
      <w:pPr>
        <w:pStyle w:val="Default"/>
        <w:rPr>
          <w:sz w:val="20"/>
          <w:szCs w:val="20"/>
        </w:rPr>
      </w:pPr>
      <w:r>
        <w:rPr>
          <w:sz w:val="20"/>
          <w:szCs w:val="20"/>
        </w:rPr>
        <w:t xml:space="preserve">VIII - Executar as obrigações assumidas no presente contrato por seus próprios meios, não sendo admitida a subcontratação não prevista em edital e no presente contrato. </w:t>
      </w:r>
    </w:p>
    <w:p w:rsidR="00D96BF0" w:rsidRDefault="00D96BF0" w:rsidP="00D96BF0">
      <w:pPr>
        <w:pStyle w:val="Default"/>
        <w:rPr>
          <w:sz w:val="20"/>
          <w:szCs w:val="20"/>
        </w:rPr>
      </w:pPr>
      <w:r>
        <w:rPr>
          <w:sz w:val="20"/>
          <w:szCs w:val="20"/>
        </w:rPr>
        <w:t xml:space="preserve">4 - DETALHAMENTO DO SERVIÇO: </w:t>
      </w:r>
    </w:p>
    <w:p w:rsidR="00327B5F" w:rsidRDefault="00D96BF0" w:rsidP="00D96BF0">
      <w:pPr>
        <w:pStyle w:val="SemEspaamento"/>
        <w:rPr>
          <w:sz w:val="20"/>
          <w:szCs w:val="20"/>
        </w:rPr>
      </w:pPr>
      <w:r>
        <w:rPr>
          <w:sz w:val="20"/>
          <w:szCs w:val="20"/>
        </w:rPr>
        <w:t>Os bens têm natureza de bens comuns, tendo em vista que seus padrões de desempenho e qualidade podem ser objet</w:t>
      </w:r>
      <w:r>
        <w:rPr>
          <w:sz w:val="20"/>
          <w:szCs w:val="20"/>
        </w:rPr>
        <w:t>i</w:t>
      </w:r>
      <w:r>
        <w:rPr>
          <w:sz w:val="20"/>
          <w:szCs w:val="20"/>
        </w:rPr>
        <w:t xml:space="preserve">vamente definidos pelo edital, por meio de especificações usuais de mercado, nos termos do art. 6º, inciso XIII, da Lei nº 14.133/2021. </w:t>
      </w:r>
    </w:p>
    <w:p w:rsidR="00D96BF0" w:rsidRDefault="00D96BF0" w:rsidP="00D96BF0">
      <w:pPr>
        <w:pStyle w:val="Default"/>
        <w:rPr>
          <w:sz w:val="20"/>
          <w:szCs w:val="20"/>
        </w:rPr>
      </w:pPr>
      <w:r>
        <w:rPr>
          <w:sz w:val="20"/>
          <w:szCs w:val="20"/>
        </w:rPr>
        <w:t xml:space="preserve">A presente contratação tem por objeto a aquisição de bobinas térmicas para emissão de faturas para atender as necessidades desta autarquia. </w:t>
      </w:r>
    </w:p>
    <w:p w:rsidR="00D96BF0" w:rsidRDefault="00D96BF0" w:rsidP="00D96BF0">
      <w:pPr>
        <w:pStyle w:val="Default"/>
        <w:rPr>
          <w:sz w:val="20"/>
          <w:szCs w:val="20"/>
        </w:rPr>
      </w:pPr>
      <w:r>
        <w:rPr>
          <w:sz w:val="20"/>
          <w:szCs w:val="20"/>
        </w:rPr>
        <w:t xml:space="preserve">a) O prazo de entrega do produto deverá ser de até 30 (trinta) dias, a contar do recebimento da autorização de fornecimento. </w:t>
      </w:r>
    </w:p>
    <w:p w:rsidR="00D96BF0" w:rsidRDefault="00D96BF0" w:rsidP="00D96BF0">
      <w:pPr>
        <w:pStyle w:val="Default"/>
        <w:rPr>
          <w:sz w:val="20"/>
          <w:szCs w:val="20"/>
        </w:rPr>
      </w:pPr>
      <w:r>
        <w:rPr>
          <w:sz w:val="20"/>
          <w:szCs w:val="20"/>
        </w:rPr>
        <w:t>b) O produto deverá ser entregue na sede da autarquia situada à</w:t>
      </w:r>
      <w:r w:rsidR="00907AE7">
        <w:rPr>
          <w:sz w:val="20"/>
          <w:szCs w:val="20"/>
        </w:rPr>
        <w:t xml:space="preserve"> Avenida Agenor Luiz Thomé, nº120</w:t>
      </w:r>
      <w:r>
        <w:rPr>
          <w:sz w:val="20"/>
          <w:szCs w:val="20"/>
        </w:rPr>
        <w:t xml:space="preserve"> - Parque de Exposições - CEP: 29.560-000- </w:t>
      </w:r>
      <w:proofErr w:type="spellStart"/>
      <w:proofErr w:type="gramStart"/>
      <w:r>
        <w:rPr>
          <w:sz w:val="20"/>
          <w:szCs w:val="20"/>
        </w:rPr>
        <w:t>Guaçuí-ES</w:t>
      </w:r>
      <w:proofErr w:type="spellEnd"/>
      <w:proofErr w:type="gramEnd"/>
      <w:r>
        <w:rPr>
          <w:sz w:val="20"/>
          <w:szCs w:val="20"/>
        </w:rPr>
        <w:t xml:space="preserve">. </w:t>
      </w:r>
    </w:p>
    <w:p w:rsidR="00D96BF0" w:rsidRDefault="00D96BF0" w:rsidP="00D96BF0">
      <w:pPr>
        <w:pStyle w:val="Default"/>
        <w:rPr>
          <w:sz w:val="20"/>
          <w:szCs w:val="20"/>
        </w:rPr>
      </w:pPr>
      <w:r>
        <w:rPr>
          <w:sz w:val="20"/>
          <w:szCs w:val="20"/>
        </w:rPr>
        <w:t xml:space="preserve">c) De acordo com as especificações e quantidades descritas. </w:t>
      </w:r>
    </w:p>
    <w:p w:rsidR="00D96BF0" w:rsidRDefault="00D96BF0" w:rsidP="00D96BF0">
      <w:pPr>
        <w:pStyle w:val="Default"/>
        <w:rPr>
          <w:sz w:val="20"/>
          <w:szCs w:val="20"/>
        </w:rPr>
      </w:pPr>
      <w:r>
        <w:rPr>
          <w:sz w:val="20"/>
          <w:szCs w:val="20"/>
        </w:rPr>
        <w:t xml:space="preserve">5 - FUNDAMENTAÇÃO E DESCRIÇÃO DA NECESSIDADE DA CONTRATAÇÃO (ART. 6º, INCISO XXIII, ALÍNEA ‘B’, DA LEI Nº 14.133/2021). </w:t>
      </w:r>
    </w:p>
    <w:p w:rsidR="00D96BF0" w:rsidRDefault="00D96BF0" w:rsidP="00D96BF0">
      <w:pPr>
        <w:pStyle w:val="Default"/>
        <w:rPr>
          <w:sz w:val="20"/>
          <w:szCs w:val="20"/>
        </w:rPr>
      </w:pPr>
      <w:r>
        <w:rPr>
          <w:sz w:val="20"/>
          <w:szCs w:val="20"/>
        </w:rPr>
        <w:t xml:space="preserve">Fundamentação: Descrição da necessidade da contratação, considerado o problema a ser resolvido sob a perspectiva do interesse público. (Inciso I do § 1° do art. 18 da Lei nº 14.133/2021) </w:t>
      </w:r>
    </w:p>
    <w:p w:rsidR="00D96BF0" w:rsidRDefault="00D96BF0" w:rsidP="00D96BF0">
      <w:pPr>
        <w:pStyle w:val="Default"/>
        <w:rPr>
          <w:sz w:val="20"/>
          <w:szCs w:val="20"/>
        </w:rPr>
      </w:pPr>
      <w:r>
        <w:rPr>
          <w:sz w:val="20"/>
          <w:szCs w:val="20"/>
        </w:rPr>
        <w:t xml:space="preserve">A aquisição de bobinas térmicas para emissão das faturas de água e esgoto é uma necessidade fundamental e justificada por diversas razões de grande relevância. </w:t>
      </w:r>
    </w:p>
    <w:p w:rsidR="00D96BF0" w:rsidRDefault="00D96BF0" w:rsidP="00D96BF0">
      <w:pPr>
        <w:pStyle w:val="Default"/>
        <w:rPr>
          <w:sz w:val="20"/>
          <w:szCs w:val="20"/>
        </w:rPr>
      </w:pPr>
      <w:r>
        <w:rPr>
          <w:sz w:val="20"/>
          <w:szCs w:val="20"/>
        </w:rPr>
        <w:t xml:space="preserve">A presente aquisição se justifica tendo em vista que a bobina térmica é essencial para emissão das faturas de água e esgoto desta Autarquia. </w:t>
      </w:r>
    </w:p>
    <w:p w:rsidR="00D96BF0" w:rsidRDefault="00D96BF0" w:rsidP="00D96BF0">
      <w:pPr>
        <w:pStyle w:val="Default"/>
        <w:rPr>
          <w:sz w:val="20"/>
          <w:szCs w:val="20"/>
        </w:rPr>
      </w:pPr>
      <w:r>
        <w:rPr>
          <w:sz w:val="20"/>
          <w:szCs w:val="20"/>
        </w:rPr>
        <w:t xml:space="preserve">Considerando que a não aquisição deste produto implica em interrupção de emissão das faturas, impactando diretamente na receita da Autarquia, visto que a receita é proveniente da arrecadação, ou seja, do recebimento das faturas de água e esgoto. </w:t>
      </w:r>
    </w:p>
    <w:p w:rsidR="00D96BF0" w:rsidRDefault="00D96BF0" w:rsidP="00D96BF0">
      <w:pPr>
        <w:pStyle w:val="Default"/>
        <w:rPr>
          <w:sz w:val="20"/>
          <w:szCs w:val="20"/>
        </w:rPr>
      </w:pPr>
      <w:r>
        <w:rPr>
          <w:sz w:val="20"/>
          <w:szCs w:val="20"/>
        </w:rPr>
        <w:t xml:space="preserve">Em geral, o usuário efetua o pagamento através da fatura entregue na residência e/ou comércio pelo servidor do SAAE, que após, fazer a leitura do hidrômetro registrado o consumo, emite a fatura em uma impressora portátil, e entrega a fatura diretamente no local. </w:t>
      </w:r>
    </w:p>
    <w:p w:rsidR="00D96BF0" w:rsidRDefault="00D96BF0" w:rsidP="00D96BF0">
      <w:pPr>
        <w:pStyle w:val="SemEspaamento"/>
        <w:rPr>
          <w:sz w:val="20"/>
          <w:szCs w:val="20"/>
        </w:rPr>
      </w:pPr>
      <w:r>
        <w:rPr>
          <w:sz w:val="20"/>
          <w:szCs w:val="20"/>
        </w:rPr>
        <w:t>Considerando que hoje o estoque é de 07 caixas, sendo que cada caixa contém 30 bobinas e cada bobina contém 100 faturas, totalizando assim 21.000 faturas a serem emitidas, e, que a cada ciclo de leitura são emitidas em torno de 10.000 faturas e que o estoque atual é suficiente apenas para o ciclo desse mês e do mês de agosto, caracterizando assim, u</w:t>
      </w:r>
      <w:r>
        <w:rPr>
          <w:sz w:val="20"/>
          <w:szCs w:val="20"/>
        </w:rPr>
        <w:t>r</w:t>
      </w:r>
      <w:r>
        <w:rPr>
          <w:sz w:val="20"/>
          <w:szCs w:val="20"/>
        </w:rPr>
        <w:t>gência na aquisição, pois o estoque será insuficiente para atender a demanda no mês de setembro.</w:t>
      </w:r>
    </w:p>
    <w:p w:rsidR="00D96BF0" w:rsidRPr="00063A2E" w:rsidRDefault="00D96BF0" w:rsidP="00D96BF0">
      <w:pPr>
        <w:pStyle w:val="SemEspaamento"/>
        <w:rPr>
          <w:rFonts w:ascii="Cambria" w:hAnsi="Cambria"/>
        </w:rPr>
      </w:pPr>
    </w:p>
    <w:p w:rsidR="00327B5F" w:rsidRPr="00063A2E" w:rsidRDefault="00327B5F"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sidRPr="00063A2E">
        <w:rPr>
          <w:rFonts w:ascii="Cambria" w:eastAsia="Microsoft YaHei" w:hAnsi="Cambria" w:cstheme="minorHAnsi"/>
          <w:b/>
          <w:bCs/>
          <w:kern w:val="24"/>
        </w:rPr>
        <w:t xml:space="preserve">Capacidade técnica </w:t>
      </w:r>
    </w:p>
    <w:p w:rsidR="00327B5F" w:rsidRPr="006265A2" w:rsidRDefault="00327B5F" w:rsidP="00327B5F">
      <w:pPr>
        <w:spacing w:after="240" w:line="276" w:lineRule="auto"/>
        <w:ind w:firstLine="709"/>
        <w:jc w:val="both"/>
        <w:rPr>
          <w:rFonts w:ascii="Cambria" w:hAnsi="Cambria"/>
          <w:sz w:val="24"/>
        </w:rPr>
      </w:pPr>
      <w:r w:rsidRPr="006265A2">
        <w:rPr>
          <w:rFonts w:ascii="Cambria" w:hAnsi="Cambria"/>
          <w:sz w:val="24"/>
        </w:rPr>
        <w:t>Não se aplica.</w:t>
      </w:r>
    </w:p>
    <w:p w:rsidR="00327B5F" w:rsidRPr="00063A2E" w:rsidRDefault="00327B5F"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sidRPr="00063A2E">
        <w:rPr>
          <w:rFonts w:ascii="Cambria" w:eastAsia="Microsoft YaHei" w:hAnsi="Cambria" w:cstheme="minorHAnsi"/>
          <w:b/>
          <w:bCs/>
          <w:kern w:val="24"/>
        </w:rPr>
        <w:t>Capacidade financeira</w:t>
      </w:r>
      <w:proofErr w:type="gramStart"/>
      <w:r w:rsidRPr="00063A2E">
        <w:rPr>
          <w:rFonts w:ascii="Cambria" w:eastAsia="Microsoft YaHei" w:hAnsi="Cambria" w:cstheme="minorHAnsi"/>
          <w:b/>
          <w:bCs/>
          <w:kern w:val="24"/>
        </w:rPr>
        <w:t xml:space="preserve">  </w:t>
      </w:r>
    </w:p>
    <w:p w:rsidR="00327B5F" w:rsidRPr="00063A2E" w:rsidRDefault="00327B5F"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84"/>
        <w:jc w:val="both"/>
        <w:textAlignment w:val="baseline"/>
        <w:rPr>
          <w:rFonts w:ascii="Cambria" w:eastAsia="Microsoft YaHei" w:hAnsi="Cambria" w:cs="Arial"/>
          <w:kern w:val="24"/>
          <w:sz w:val="24"/>
          <w:szCs w:val="24"/>
        </w:rPr>
      </w:pPr>
      <w:proofErr w:type="gramEnd"/>
      <w:r w:rsidRPr="00063A2E">
        <w:rPr>
          <w:rFonts w:ascii="Cambria" w:eastAsia="Microsoft YaHei" w:hAnsi="Cambria" w:cs="Arial"/>
          <w:kern w:val="24"/>
          <w:sz w:val="24"/>
          <w:szCs w:val="24"/>
        </w:rPr>
        <w:tab/>
      </w:r>
      <w:r w:rsidRPr="00063A2E">
        <w:rPr>
          <w:rFonts w:ascii="Cambria" w:eastAsia="Microsoft YaHei" w:hAnsi="Cambria" w:cs="Arial"/>
          <w:kern w:val="24"/>
          <w:sz w:val="24"/>
          <w:szCs w:val="24"/>
        </w:rPr>
        <w:tab/>
        <w:t>Não se aplica.</w:t>
      </w:r>
    </w:p>
    <w:p w:rsidR="00C01858" w:rsidRPr="00C01858" w:rsidRDefault="00C01858" w:rsidP="00C01858">
      <w:pPr>
        <w:spacing w:before="160" w:after="80" w:line="276" w:lineRule="auto"/>
        <w:ind w:right="567"/>
        <w:jc w:val="both"/>
        <w:textAlignment w:val="baseline"/>
        <w:rPr>
          <w:rFonts w:ascii="Cambria" w:hAnsi="Cambria" w:cs="Arial"/>
          <w:b/>
          <w:bCs/>
        </w:rPr>
      </w:pPr>
    </w:p>
    <w:p w:rsidR="00613BDC" w:rsidRPr="00613BDC" w:rsidRDefault="00613BDC" w:rsidP="00613BDC">
      <w:pPr>
        <w:spacing w:before="160" w:after="80" w:line="276" w:lineRule="auto"/>
        <w:ind w:right="567"/>
        <w:jc w:val="both"/>
        <w:textAlignment w:val="baseline"/>
        <w:rPr>
          <w:rFonts w:ascii="Cambria" w:hAnsi="Cambria" w:cs="Arial"/>
          <w:b/>
          <w:bCs/>
        </w:rPr>
      </w:pPr>
    </w:p>
    <w:p w:rsidR="00327B5F" w:rsidRPr="00C01858" w:rsidRDefault="00327B5F" w:rsidP="00C01858">
      <w:pPr>
        <w:pStyle w:val="PargrafodaLista"/>
        <w:numPr>
          <w:ilvl w:val="0"/>
          <w:numId w:val="27"/>
        </w:numPr>
        <w:spacing w:before="160" w:after="80" w:line="276" w:lineRule="auto"/>
        <w:ind w:right="567"/>
        <w:jc w:val="both"/>
        <w:textAlignment w:val="baseline"/>
        <w:rPr>
          <w:rFonts w:ascii="Cambria" w:hAnsi="Cambria" w:cs="Arial"/>
          <w:b/>
          <w:bCs/>
        </w:rPr>
      </w:pPr>
      <w:r w:rsidRPr="00C01858">
        <w:rPr>
          <w:rFonts w:ascii="Cambria" w:hAnsi="Cambria" w:cs="Arial"/>
          <w:b/>
          <w:bCs/>
        </w:rPr>
        <w:lastRenderedPageBreak/>
        <w:t xml:space="preserve">Contextualização e justificativa: </w:t>
      </w:r>
    </w:p>
    <w:p w:rsidR="00613BDC" w:rsidRPr="00613BDC" w:rsidRDefault="00613BDC" w:rsidP="00613BDC">
      <w:pPr>
        <w:spacing w:after="80" w:line="276" w:lineRule="auto"/>
        <w:ind w:left="360"/>
        <w:jc w:val="both"/>
        <w:rPr>
          <w:rFonts w:ascii="Cambria" w:eastAsia="Microsoft YaHei" w:hAnsi="Cambria" w:cstheme="minorHAnsi"/>
          <w:kern w:val="24"/>
        </w:rPr>
      </w:pPr>
      <w:r w:rsidRPr="00613BDC">
        <w:rPr>
          <w:rFonts w:ascii="Cambria" w:hAnsi="Cambria" w:cs="Arial"/>
        </w:rPr>
        <w:t xml:space="preserve">A presente contratação tem por finalidade viabilizar a impressão das faturas geradas pelo sistema desta unidade do </w:t>
      </w:r>
      <w:proofErr w:type="spellStart"/>
      <w:r w:rsidRPr="00613BDC">
        <w:rPr>
          <w:rFonts w:ascii="Cambria" w:hAnsi="Cambria" w:cs="Arial"/>
        </w:rPr>
        <w:t>S.A.A.E.</w:t>
      </w:r>
      <w:proofErr w:type="spellEnd"/>
      <w:r w:rsidRPr="00613BDC">
        <w:rPr>
          <w:rFonts w:ascii="Cambria" w:hAnsi="Cambria" w:cs="Arial"/>
        </w:rPr>
        <w:t xml:space="preserve"> </w:t>
      </w:r>
      <w:proofErr w:type="gramStart"/>
      <w:r w:rsidRPr="00613BDC">
        <w:rPr>
          <w:rFonts w:ascii="Cambria" w:hAnsi="Cambria" w:cs="Arial"/>
        </w:rPr>
        <w:t>referente</w:t>
      </w:r>
      <w:proofErr w:type="gramEnd"/>
      <w:r w:rsidRPr="00613BDC">
        <w:rPr>
          <w:rFonts w:ascii="Cambria" w:hAnsi="Cambria" w:cs="Arial"/>
        </w:rPr>
        <w:t xml:space="preserve"> ao fornecimento de água e tratamento de esgoto</w:t>
      </w:r>
      <w:r w:rsidRPr="00613BDC">
        <w:rPr>
          <w:rFonts w:ascii="Cambria" w:eastAsia="Microsoft YaHei" w:hAnsi="Cambria" w:cstheme="minorHAnsi"/>
          <w:kern w:val="24"/>
        </w:rPr>
        <w:t>.</w:t>
      </w:r>
    </w:p>
    <w:p w:rsidR="00613BDC" w:rsidRPr="00613BDC" w:rsidRDefault="00613BDC" w:rsidP="00613BDC">
      <w:pPr>
        <w:spacing w:after="80" w:line="276" w:lineRule="auto"/>
        <w:ind w:left="360"/>
        <w:jc w:val="both"/>
        <w:rPr>
          <w:rFonts w:ascii="Cambria" w:eastAsia="Microsoft YaHei" w:hAnsi="Cambria" w:cstheme="minorHAnsi"/>
          <w:kern w:val="24"/>
        </w:rPr>
      </w:pPr>
      <w:r w:rsidRPr="00613BDC">
        <w:rPr>
          <w:rFonts w:ascii="Cambria" w:eastAsia="Microsoft YaHei" w:hAnsi="Cambria" w:cstheme="minorHAnsi"/>
          <w:kern w:val="24"/>
        </w:rPr>
        <w:t>Primeiramente, enfatizamos que as faturas para pagamento dos serviços prestados por essa auta</w:t>
      </w:r>
      <w:r w:rsidRPr="00613BDC">
        <w:rPr>
          <w:rFonts w:ascii="Cambria" w:eastAsia="Microsoft YaHei" w:hAnsi="Cambria" w:cstheme="minorHAnsi"/>
          <w:kern w:val="24"/>
        </w:rPr>
        <w:t>r</w:t>
      </w:r>
      <w:r w:rsidRPr="00613BDC">
        <w:rPr>
          <w:rFonts w:ascii="Cambria" w:eastAsia="Microsoft YaHei" w:hAnsi="Cambria" w:cstheme="minorHAnsi"/>
          <w:kern w:val="24"/>
        </w:rPr>
        <w:t>quia à população de Guaçuí são geradas através da leitura de cada hidrômetro das residências e c</w:t>
      </w:r>
      <w:r w:rsidRPr="00613BDC">
        <w:rPr>
          <w:rFonts w:ascii="Cambria" w:eastAsia="Microsoft YaHei" w:hAnsi="Cambria" w:cstheme="minorHAnsi"/>
          <w:kern w:val="24"/>
        </w:rPr>
        <w:t>o</w:t>
      </w:r>
      <w:r w:rsidRPr="00613BDC">
        <w:rPr>
          <w:rFonts w:ascii="Cambria" w:eastAsia="Microsoft YaHei" w:hAnsi="Cambria" w:cstheme="minorHAnsi"/>
          <w:kern w:val="24"/>
        </w:rPr>
        <w:t xml:space="preserve">mércios, um a um, necessitando, assim, que acompanhe o </w:t>
      </w:r>
      <w:proofErr w:type="spellStart"/>
      <w:r w:rsidRPr="00613BDC">
        <w:rPr>
          <w:rFonts w:ascii="Cambria" w:eastAsia="Microsoft YaHei" w:hAnsi="Cambria" w:cstheme="minorHAnsi"/>
          <w:kern w:val="24"/>
        </w:rPr>
        <w:t>leiturista</w:t>
      </w:r>
      <w:proofErr w:type="spellEnd"/>
      <w:r w:rsidRPr="00613BDC">
        <w:rPr>
          <w:rFonts w:ascii="Cambria" w:eastAsia="Microsoft YaHei" w:hAnsi="Cambria" w:cstheme="minorHAnsi"/>
          <w:kern w:val="24"/>
        </w:rPr>
        <w:t xml:space="preserve"> um aparelho celular disponível para acessar o sistema de leituras e uma impressora portátil para emitir a fatura e entregar no re</w:t>
      </w:r>
      <w:r w:rsidRPr="00613BDC">
        <w:rPr>
          <w:rFonts w:ascii="Cambria" w:eastAsia="Microsoft YaHei" w:hAnsi="Cambria" w:cstheme="minorHAnsi"/>
          <w:kern w:val="24"/>
        </w:rPr>
        <w:t>s</w:t>
      </w:r>
      <w:r w:rsidRPr="00613BDC">
        <w:rPr>
          <w:rFonts w:ascii="Cambria" w:eastAsia="Microsoft YaHei" w:hAnsi="Cambria" w:cstheme="minorHAnsi"/>
          <w:kern w:val="24"/>
        </w:rPr>
        <w:t>pectivo local. Fato esse que viabiliza as emissões de fatura comprovando o consumo e arrecadando valores correspondentes.</w:t>
      </w:r>
    </w:p>
    <w:p w:rsidR="00613BDC" w:rsidRPr="00613BDC" w:rsidRDefault="00613BDC" w:rsidP="00613BDC">
      <w:pPr>
        <w:spacing w:after="80" w:line="276" w:lineRule="auto"/>
        <w:ind w:left="360"/>
        <w:jc w:val="both"/>
        <w:rPr>
          <w:rFonts w:ascii="Cambria" w:eastAsia="Microsoft YaHei" w:hAnsi="Cambria" w:cstheme="minorHAnsi"/>
          <w:kern w:val="24"/>
        </w:rPr>
      </w:pPr>
      <w:r w:rsidRPr="00613BDC">
        <w:rPr>
          <w:rFonts w:ascii="Cambria" w:eastAsia="Microsoft YaHei" w:hAnsi="Cambria" w:cstheme="minorHAnsi"/>
          <w:kern w:val="24"/>
        </w:rPr>
        <w:t>Todavia, essa unidade dispõe de 03 (três) servidores para efetuar as leituras mensalmente, a fim de prestar agilidade à emissão de faturas, bem como, cada um dos 03 (três) acompanhados de uma i</w:t>
      </w:r>
      <w:r w:rsidRPr="00613BDC">
        <w:rPr>
          <w:rFonts w:ascii="Cambria" w:eastAsia="Microsoft YaHei" w:hAnsi="Cambria" w:cstheme="minorHAnsi"/>
          <w:kern w:val="24"/>
        </w:rPr>
        <w:t>m</w:t>
      </w:r>
      <w:r w:rsidRPr="00613BDC">
        <w:rPr>
          <w:rFonts w:ascii="Cambria" w:eastAsia="Microsoft YaHei" w:hAnsi="Cambria" w:cstheme="minorHAnsi"/>
          <w:kern w:val="24"/>
        </w:rPr>
        <w:t>pressora. Contudo, tendo em vista que não detemos de uma impressora reserva e, nem sequer, técn</w:t>
      </w:r>
      <w:r w:rsidRPr="00613BDC">
        <w:rPr>
          <w:rFonts w:ascii="Cambria" w:eastAsia="Microsoft YaHei" w:hAnsi="Cambria" w:cstheme="minorHAnsi"/>
          <w:kern w:val="24"/>
        </w:rPr>
        <w:t>i</w:t>
      </w:r>
      <w:r w:rsidRPr="00613BDC">
        <w:rPr>
          <w:rFonts w:ascii="Cambria" w:eastAsia="Microsoft YaHei" w:hAnsi="Cambria" w:cstheme="minorHAnsi"/>
          <w:kern w:val="24"/>
        </w:rPr>
        <w:t xml:space="preserve">cos especializados para </w:t>
      </w:r>
      <w:proofErr w:type="gramStart"/>
      <w:r w:rsidRPr="00613BDC">
        <w:rPr>
          <w:rFonts w:ascii="Cambria" w:eastAsia="Microsoft YaHei" w:hAnsi="Cambria" w:cstheme="minorHAnsi"/>
          <w:kern w:val="24"/>
        </w:rPr>
        <w:t>possível reparos e manutenções dessas impressoras</w:t>
      </w:r>
      <w:proofErr w:type="gramEnd"/>
      <w:r w:rsidRPr="00613BDC">
        <w:rPr>
          <w:rFonts w:ascii="Cambria" w:eastAsia="Microsoft YaHei" w:hAnsi="Cambria" w:cstheme="minorHAnsi"/>
          <w:kern w:val="24"/>
        </w:rPr>
        <w:t>, caso advenha um poss</w:t>
      </w:r>
      <w:r w:rsidRPr="00613BDC">
        <w:rPr>
          <w:rFonts w:ascii="Cambria" w:eastAsia="Microsoft YaHei" w:hAnsi="Cambria" w:cstheme="minorHAnsi"/>
          <w:kern w:val="24"/>
        </w:rPr>
        <w:t>í</w:t>
      </w:r>
      <w:r w:rsidRPr="00613BDC">
        <w:rPr>
          <w:rFonts w:ascii="Cambria" w:eastAsia="Microsoft YaHei" w:hAnsi="Cambria" w:cstheme="minorHAnsi"/>
          <w:kern w:val="24"/>
        </w:rPr>
        <w:t>vel erro ou defeito, poderia causar prejuízos às leituras de consumo.</w:t>
      </w:r>
    </w:p>
    <w:p w:rsidR="00613BDC" w:rsidRPr="00613BDC" w:rsidRDefault="00613BDC" w:rsidP="00613BDC">
      <w:pPr>
        <w:spacing w:after="80" w:line="276" w:lineRule="auto"/>
        <w:ind w:left="360"/>
        <w:jc w:val="both"/>
        <w:rPr>
          <w:rFonts w:ascii="Cambria" w:eastAsia="Microsoft YaHei" w:hAnsi="Cambria" w:cstheme="minorHAnsi"/>
          <w:kern w:val="24"/>
        </w:rPr>
      </w:pPr>
      <w:r w:rsidRPr="00613BDC">
        <w:rPr>
          <w:rFonts w:ascii="Cambria" w:eastAsia="Microsoft YaHei" w:hAnsi="Cambria" w:cstheme="minorHAnsi"/>
          <w:kern w:val="24"/>
        </w:rPr>
        <w:t xml:space="preserve">Sob a ótica de que necessitamos dar continuidade aos trabalhos de leitura e evitar prejuízos a esta </w:t>
      </w:r>
      <w:r w:rsidRPr="00613BDC">
        <w:rPr>
          <w:rFonts w:ascii="Cambria" w:eastAsia="Microsoft YaHei" w:hAnsi="Cambria" w:cstheme="minorHAnsi"/>
          <w:kern w:val="24"/>
        </w:rPr>
        <w:t>u</w:t>
      </w:r>
      <w:r w:rsidRPr="00613BDC">
        <w:rPr>
          <w:rFonts w:ascii="Cambria" w:eastAsia="Microsoft YaHei" w:hAnsi="Cambria" w:cstheme="minorHAnsi"/>
          <w:kern w:val="24"/>
        </w:rPr>
        <w:t xml:space="preserve">nidade do </w:t>
      </w:r>
      <w:proofErr w:type="spellStart"/>
      <w:r w:rsidRPr="00613BDC">
        <w:rPr>
          <w:rFonts w:ascii="Cambria" w:eastAsia="Microsoft YaHei" w:hAnsi="Cambria" w:cstheme="minorHAnsi"/>
          <w:kern w:val="24"/>
        </w:rPr>
        <w:t>S.A.A.E.</w:t>
      </w:r>
      <w:proofErr w:type="spellEnd"/>
      <w:r w:rsidRPr="00613BDC">
        <w:rPr>
          <w:rFonts w:ascii="Cambria" w:eastAsia="Microsoft YaHei" w:hAnsi="Cambria" w:cstheme="minorHAnsi"/>
          <w:kern w:val="24"/>
        </w:rPr>
        <w:t xml:space="preserve"> </w:t>
      </w:r>
      <w:proofErr w:type="gramStart"/>
      <w:r w:rsidRPr="00613BDC">
        <w:rPr>
          <w:rFonts w:ascii="Cambria" w:eastAsia="Microsoft YaHei" w:hAnsi="Cambria" w:cstheme="minorHAnsi"/>
          <w:kern w:val="24"/>
        </w:rPr>
        <w:t>em</w:t>
      </w:r>
      <w:proofErr w:type="gramEnd"/>
      <w:r w:rsidRPr="00613BDC">
        <w:rPr>
          <w:rFonts w:ascii="Cambria" w:eastAsia="Microsoft YaHei" w:hAnsi="Cambria" w:cstheme="minorHAnsi"/>
          <w:kern w:val="24"/>
        </w:rPr>
        <w:t xml:space="preserve"> face ao faturamento mensal de arrecadação, necessitamos de estar preparados e munidos de meios viáveis para sanar quaisquer imprevistos que advenham em relação às impress</w:t>
      </w:r>
      <w:r w:rsidRPr="00613BDC">
        <w:rPr>
          <w:rFonts w:ascii="Cambria" w:eastAsia="Microsoft YaHei" w:hAnsi="Cambria" w:cstheme="minorHAnsi"/>
          <w:kern w:val="24"/>
        </w:rPr>
        <w:t>o</w:t>
      </w:r>
      <w:r w:rsidRPr="00613BDC">
        <w:rPr>
          <w:rFonts w:ascii="Cambria" w:eastAsia="Microsoft YaHei" w:hAnsi="Cambria" w:cstheme="minorHAnsi"/>
          <w:kern w:val="24"/>
        </w:rPr>
        <w:t>ras.</w:t>
      </w:r>
    </w:p>
    <w:p w:rsidR="00337C4D" w:rsidRPr="00613BDC" w:rsidRDefault="00613BDC" w:rsidP="00613BDC">
      <w:pPr>
        <w:spacing w:after="80" w:line="276" w:lineRule="auto"/>
        <w:ind w:left="360"/>
        <w:jc w:val="both"/>
        <w:rPr>
          <w:rFonts w:ascii="Cambria" w:eastAsia="Microsoft YaHei" w:hAnsi="Cambria" w:cstheme="minorHAnsi"/>
          <w:kern w:val="24"/>
        </w:rPr>
      </w:pPr>
      <w:r w:rsidRPr="00613BDC">
        <w:rPr>
          <w:rFonts w:ascii="Cambria" w:eastAsia="Microsoft YaHei" w:hAnsi="Cambria" w:cstheme="minorHAnsi"/>
          <w:kern w:val="24"/>
        </w:rPr>
        <w:t>Dessa forma, diante da ausência de técnicos para efetuar manutenções e reparos, evidenciamos que aderir ao aluguel de impressoras, de modo a prestar maior assistência a esta autarquia, tendo em vi</w:t>
      </w:r>
      <w:r w:rsidRPr="00613BDC">
        <w:rPr>
          <w:rFonts w:ascii="Cambria" w:eastAsia="Microsoft YaHei" w:hAnsi="Cambria" w:cstheme="minorHAnsi"/>
          <w:kern w:val="24"/>
        </w:rPr>
        <w:t>s</w:t>
      </w:r>
      <w:r w:rsidRPr="00613BDC">
        <w:rPr>
          <w:rFonts w:ascii="Cambria" w:eastAsia="Microsoft YaHei" w:hAnsi="Cambria" w:cstheme="minorHAnsi"/>
          <w:kern w:val="24"/>
        </w:rPr>
        <w:t xml:space="preserve">ta que a empresa que prestar o serviço de aluguel deverá arcar com futuras manutenções, reparos e substituições caso </w:t>
      </w:r>
      <w:proofErr w:type="gramStart"/>
      <w:r w:rsidRPr="00613BDC">
        <w:rPr>
          <w:rFonts w:ascii="Cambria" w:eastAsia="Microsoft YaHei" w:hAnsi="Cambria" w:cstheme="minorHAnsi"/>
          <w:kern w:val="24"/>
        </w:rPr>
        <w:t>necessário</w:t>
      </w:r>
      <w:proofErr w:type="gramEnd"/>
      <w:r w:rsidRPr="00613BDC">
        <w:rPr>
          <w:rFonts w:ascii="Cambria" w:eastAsia="Microsoft YaHei" w:hAnsi="Cambria" w:cstheme="minorHAnsi"/>
          <w:kern w:val="24"/>
        </w:rPr>
        <w:t>, não necessitando desta unidade lidar com preocupações em adquirir ou contratar terceiros para resoluções de problemas advindos.</w:t>
      </w:r>
    </w:p>
    <w:p w:rsidR="00337C4D" w:rsidRPr="00337C4D" w:rsidRDefault="00337C4D" w:rsidP="00337C4D">
      <w:pPr>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10" w:right="567"/>
        <w:jc w:val="both"/>
        <w:textAlignment w:val="baseline"/>
        <w:rPr>
          <w:rFonts w:ascii="Cambria" w:eastAsia="Microsoft YaHei" w:hAnsi="Cambria" w:cs="Arial"/>
          <w:b/>
          <w:bCs/>
          <w:kern w:val="24"/>
        </w:rPr>
      </w:pPr>
    </w:p>
    <w:p w:rsidR="00DB44A9" w:rsidRPr="00DB44A9" w:rsidRDefault="00327B5F" w:rsidP="00DB44A9">
      <w:pPr>
        <w:pStyle w:val="PargrafodaLista"/>
        <w:numPr>
          <w:ilvl w:val="0"/>
          <w:numId w:val="27"/>
        </w:numPr>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94"/>
        <w:jc w:val="both"/>
        <w:textAlignment w:val="baseline"/>
        <w:rPr>
          <w:rFonts w:ascii="Cambria" w:eastAsia="Microsoft YaHei" w:hAnsi="Cambria" w:cs="Arial"/>
          <w:b/>
          <w:bCs/>
          <w:kern w:val="24"/>
        </w:rPr>
      </w:pPr>
      <w:r w:rsidRPr="00063A2E">
        <w:rPr>
          <w:rFonts w:ascii="Cambria" w:hAnsi="Cambria" w:cs="Arial"/>
          <w:b/>
          <w:bCs/>
        </w:rPr>
        <w:t>Estimativa de custos:</w:t>
      </w:r>
    </w:p>
    <w:p w:rsidR="002A5AA5" w:rsidRPr="00063A2E" w:rsidRDefault="002A5AA5" w:rsidP="002A5AA5">
      <w:pPr>
        <w:pStyle w:val="Corpodetexto"/>
        <w:spacing w:after="0" w:line="276" w:lineRule="auto"/>
        <w:ind w:left="360"/>
        <w:jc w:val="both"/>
        <w:rPr>
          <w:rFonts w:ascii="Cambria" w:hAnsi="Cambria" w:cs="Arial"/>
          <w:sz w:val="24"/>
          <w:szCs w:val="24"/>
        </w:rPr>
      </w:pPr>
      <w:r w:rsidRPr="00063A2E">
        <w:rPr>
          <w:rFonts w:ascii="Cambria" w:hAnsi="Cambria" w:cs="Arial"/>
          <w:sz w:val="24"/>
          <w:szCs w:val="24"/>
        </w:rPr>
        <w:t xml:space="preserve">Estima-se para a contratação almejada o valor </w:t>
      </w:r>
      <w:r>
        <w:rPr>
          <w:rFonts w:ascii="Cambria" w:hAnsi="Cambria" w:cs="Arial"/>
          <w:sz w:val="24"/>
          <w:szCs w:val="24"/>
        </w:rPr>
        <w:t>anual</w:t>
      </w:r>
      <w:r w:rsidRPr="00063A2E">
        <w:rPr>
          <w:rFonts w:ascii="Cambria" w:hAnsi="Cambria" w:cs="Arial"/>
          <w:sz w:val="24"/>
          <w:szCs w:val="24"/>
        </w:rPr>
        <w:t xml:space="preserve"> </w:t>
      </w:r>
      <w:r>
        <w:rPr>
          <w:rFonts w:ascii="Cambria" w:hAnsi="Cambria" w:cs="Arial"/>
          <w:sz w:val="24"/>
          <w:szCs w:val="24"/>
        </w:rPr>
        <w:t>médio de R$ 13.749,00 (Treze mil set</w:t>
      </w:r>
      <w:r>
        <w:rPr>
          <w:rFonts w:ascii="Cambria" w:hAnsi="Cambria" w:cs="Arial"/>
          <w:sz w:val="24"/>
          <w:szCs w:val="24"/>
        </w:rPr>
        <w:t>e</w:t>
      </w:r>
      <w:r>
        <w:rPr>
          <w:rFonts w:ascii="Cambria" w:hAnsi="Cambria" w:cs="Arial"/>
          <w:sz w:val="24"/>
          <w:szCs w:val="24"/>
        </w:rPr>
        <w:t>centos e quarenta e nove)</w:t>
      </w:r>
      <w:proofErr w:type="gramStart"/>
      <w:r>
        <w:rPr>
          <w:rFonts w:ascii="Cambria" w:hAnsi="Cambria" w:cs="Arial"/>
          <w:sz w:val="24"/>
          <w:szCs w:val="24"/>
        </w:rPr>
        <w:t xml:space="preserve">  </w:t>
      </w:r>
      <w:proofErr w:type="gramEnd"/>
      <w:r w:rsidRPr="00063A2E">
        <w:rPr>
          <w:rFonts w:ascii="Cambria" w:hAnsi="Cambria" w:cs="Arial"/>
          <w:sz w:val="24"/>
          <w:szCs w:val="24"/>
        </w:rPr>
        <w:t>conforme exposto em cotação anexa.</w:t>
      </w:r>
    </w:p>
    <w:p w:rsidR="00D96BF0" w:rsidRDefault="00D96BF0" w:rsidP="00D96BF0">
      <w:pPr>
        <w:pStyle w:val="Corpodetexto"/>
        <w:spacing w:after="0" w:line="276" w:lineRule="auto"/>
        <w:jc w:val="both"/>
      </w:pPr>
    </w:p>
    <w:p w:rsidR="00DB44A9" w:rsidRPr="00063A2E" w:rsidRDefault="00DB44A9" w:rsidP="00DB44A9">
      <w:pPr>
        <w:pStyle w:val="PargrafodaLista"/>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jc w:val="both"/>
        <w:textAlignment w:val="baseline"/>
        <w:rPr>
          <w:rFonts w:ascii="Cambria" w:eastAsia="Microsoft YaHei" w:hAnsi="Cambria" w:cs="Arial"/>
          <w:b/>
          <w:bCs/>
          <w:kern w:val="24"/>
        </w:rPr>
      </w:pPr>
    </w:p>
    <w:p w:rsidR="00327B5F" w:rsidRPr="008F7C84" w:rsidRDefault="00327B5F" w:rsidP="00327B5F">
      <w:pPr>
        <w:pStyle w:val="Corpodetexto"/>
        <w:spacing w:after="0" w:line="276" w:lineRule="auto"/>
        <w:ind w:right="567"/>
        <w:jc w:val="both"/>
        <w:rPr>
          <w:rFonts w:ascii="Cambria" w:hAnsi="Cambria" w:cs="Arial"/>
          <w:b/>
          <w:bCs/>
          <w:sz w:val="22"/>
          <w:szCs w:val="22"/>
        </w:rPr>
      </w:pPr>
      <w:r w:rsidRPr="008F7C84">
        <w:rPr>
          <w:rFonts w:ascii="Cambria" w:hAnsi="Cambria" w:cs="Arial"/>
          <w:b/>
          <w:bCs/>
          <w:sz w:val="22"/>
          <w:szCs w:val="22"/>
        </w:rPr>
        <w:t>DOTAÇÃO ORÇAMENTÁRIA – MATERIAL DE CONSUMO:</w:t>
      </w:r>
    </w:p>
    <w:tbl>
      <w:tblPr>
        <w:tblStyle w:val="Tabelacomgrade"/>
        <w:tblW w:w="9072" w:type="dxa"/>
        <w:tblInd w:w="-5" w:type="dxa"/>
        <w:tblLook w:val="04A0"/>
      </w:tblPr>
      <w:tblGrid>
        <w:gridCol w:w="2127"/>
        <w:gridCol w:w="6945"/>
      </w:tblGrid>
      <w:tr w:rsidR="002A5AA5" w:rsidRPr="00063A2E" w:rsidTr="002A5AA5">
        <w:trPr>
          <w:trHeight w:val="283"/>
        </w:trPr>
        <w:tc>
          <w:tcPr>
            <w:tcW w:w="2127" w:type="dxa"/>
            <w:vAlign w:val="center"/>
          </w:tcPr>
          <w:p w:rsidR="002A5AA5" w:rsidRPr="00063A2E" w:rsidRDefault="002A5AA5" w:rsidP="002A5AA5">
            <w:pPr>
              <w:pStyle w:val="Corpodetexto"/>
              <w:tabs>
                <w:tab w:val="left" w:pos="1701"/>
              </w:tabs>
              <w:spacing w:after="0"/>
              <w:jc w:val="right"/>
              <w:rPr>
                <w:rFonts w:ascii="Cambria" w:hAnsi="Cambria" w:cs="Arial"/>
              </w:rPr>
            </w:pPr>
            <w:r w:rsidRPr="00063A2E">
              <w:rPr>
                <w:rFonts w:ascii="Cambria" w:hAnsi="Cambria" w:cstheme="minorHAnsi"/>
                <w:b/>
                <w:bCs/>
              </w:rPr>
              <w:t>Unidade</w:t>
            </w:r>
          </w:p>
        </w:tc>
        <w:tc>
          <w:tcPr>
            <w:tcW w:w="6945" w:type="dxa"/>
            <w:vAlign w:val="center"/>
          </w:tcPr>
          <w:p w:rsidR="002A5AA5" w:rsidRPr="00063A2E" w:rsidRDefault="002A5AA5" w:rsidP="002A5AA5">
            <w:pPr>
              <w:pStyle w:val="Corpodetexto"/>
              <w:spacing w:after="0"/>
              <w:ind w:right="567"/>
              <w:rPr>
                <w:rFonts w:ascii="Cambria" w:hAnsi="Cambria" w:cs="Arial"/>
              </w:rPr>
            </w:pPr>
            <w:proofErr w:type="gramStart"/>
            <w:r w:rsidRPr="000C62B5">
              <w:rPr>
                <w:rFonts w:ascii="Cambria" w:hAnsi="Cambria" w:cs="Arial"/>
              </w:rPr>
              <w:t>1501 – Serviço</w:t>
            </w:r>
            <w:proofErr w:type="gramEnd"/>
            <w:r w:rsidRPr="000C62B5">
              <w:rPr>
                <w:rFonts w:ascii="Cambria" w:hAnsi="Cambria" w:cs="Arial"/>
              </w:rPr>
              <w:t xml:space="preserve"> autônomo de água e esgoto</w:t>
            </w:r>
            <w:r>
              <w:rPr>
                <w:rFonts w:ascii="Cambria" w:hAnsi="Cambria" w:cs="Arial"/>
              </w:rPr>
              <w:t xml:space="preserve"> – </w:t>
            </w:r>
            <w:r w:rsidRPr="000C62B5">
              <w:rPr>
                <w:rFonts w:ascii="Cambria" w:hAnsi="Cambria" w:cs="Arial"/>
              </w:rPr>
              <w:t>SAAE</w:t>
            </w:r>
          </w:p>
        </w:tc>
      </w:tr>
      <w:tr w:rsidR="002A5AA5" w:rsidRPr="00063A2E" w:rsidTr="002A5AA5">
        <w:trPr>
          <w:trHeight w:val="283"/>
        </w:trPr>
        <w:tc>
          <w:tcPr>
            <w:tcW w:w="2127" w:type="dxa"/>
            <w:vAlign w:val="center"/>
          </w:tcPr>
          <w:p w:rsidR="002A5AA5" w:rsidRPr="00063A2E" w:rsidRDefault="002A5AA5" w:rsidP="002A5AA5">
            <w:pPr>
              <w:pStyle w:val="Corpodetexto"/>
              <w:tabs>
                <w:tab w:val="left" w:pos="1701"/>
              </w:tabs>
              <w:spacing w:after="0"/>
              <w:jc w:val="right"/>
              <w:rPr>
                <w:rFonts w:ascii="Cambria" w:hAnsi="Cambria" w:cs="Arial"/>
              </w:rPr>
            </w:pPr>
            <w:r w:rsidRPr="00063A2E">
              <w:rPr>
                <w:rFonts w:ascii="Cambria" w:hAnsi="Cambria" w:cstheme="minorHAnsi"/>
                <w:b/>
                <w:bCs/>
              </w:rPr>
              <w:t>Função</w:t>
            </w:r>
          </w:p>
        </w:tc>
        <w:tc>
          <w:tcPr>
            <w:tcW w:w="6945" w:type="dxa"/>
            <w:vAlign w:val="center"/>
          </w:tcPr>
          <w:p w:rsidR="002A5AA5" w:rsidRPr="00063A2E" w:rsidRDefault="002A5AA5" w:rsidP="002A5AA5">
            <w:pPr>
              <w:pStyle w:val="Corpodetexto"/>
              <w:spacing w:after="0"/>
              <w:ind w:right="567"/>
              <w:rPr>
                <w:rFonts w:ascii="Cambria" w:hAnsi="Cambria" w:cs="Arial"/>
              </w:rPr>
            </w:pPr>
            <w:r w:rsidRPr="000C62B5">
              <w:rPr>
                <w:rFonts w:ascii="Cambria" w:hAnsi="Cambria" w:cs="Arial"/>
              </w:rPr>
              <w:t>17 – Saneamento</w:t>
            </w:r>
          </w:p>
        </w:tc>
      </w:tr>
      <w:tr w:rsidR="002A5AA5" w:rsidRPr="00063A2E" w:rsidTr="002A5AA5">
        <w:trPr>
          <w:trHeight w:val="283"/>
        </w:trPr>
        <w:tc>
          <w:tcPr>
            <w:tcW w:w="2127" w:type="dxa"/>
            <w:vAlign w:val="center"/>
          </w:tcPr>
          <w:p w:rsidR="002A5AA5" w:rsidRPr="00063A2E" w:rsidRDefault="002A5AA5" w:rsidP="002A5AA5">
            <w:pPr>
              <w:pStyle w:val="Corpodetexto"/>
              <w:tabs>
                <w:tab w:val="left" w:pos="1701"/>
              </w:tabs>
              <w:spacing w:after="0"/>
              <w:jc w:val="right"/>
              <w:rPr>
                <w:rFonts w:ascii="Cambria" w:hAnsi="Cambria" w:cs="Arial"/>
              </w:rPr>
            </w:pPr>
            <w:r w:rsidRPr="00063A2E">
              <w:rPr>
                <w:rFonts w:ascii="Cambria" w:hAnsi="Cambria" w:cstheme="minorHAnsi"/>
                <w:b/>
                <w:bCs/>
              </w:rPr>
              <w:t>Subfunção</w:t>
            </w:r>
          </w:p>
        </w:tc>
        <w:tc>
          <w:tcPr>
            <w:tcW w:w="6945" w:type="dxa"/>
            <w:vAlign w:val="center"/>
          </w:tcPr>
          <w:p w:rsidR="002A5AA5" w:rsidRPr="00063A2E" w:rsidRDefault="002A5AA5" w:rsidP="002A5AA5">
            <w:pPr>
              <w:pStyle w:val="Corpodetexto"/>
              <w:spacing w:after="0"/>
              <w:ind w:right="567"/>
              <w:rPr>
                <w:rFonts w:ascii="Cambria" w:hAnsi="Cambria" w:cs="Arial"/>
              </w:rPr>
            </w:pPr>
            <w:proofErr w:type="gramStart"/>
            <w:r w:rsidRPr="000C62B5">
              <w:rPr>
                <w:rFonts w:ascii="Cambria" w:hAnsi="Cambria" w:cs="Arial"/>
              </w:rPr>
              <w:t>512 – Saneamento</w:t>
            </w:r>
            <w:proofErr w:type="gramEnd"/>
            <w:r w:rsidRPr="000C62B5">
              <w:rPr>
                <w:rFonts w:ascii="Cambria" w:hAnsi="Cambria" w:cs="Arial"/>
              </w:rPr>
              <w:t xml:space="preserve"> básico urbano</w:t>
            </w:r>
          </w:p>
        </w:tc>
      </w:tr>
      <w:tr w:rsidR="002A5AA5" w:rsidRPr="00063A2E" w:rsidTr="002A5AA5">
        <w:trPr>
          <w:trHeight w:val="283"/>
        </w:trPr>
        <w:tc>
          <w:tcPr>
            <w:tcW w:w="2127" w:type="dxa"/>
            <w:vAlign w:val="center"/>
          </w:tcPr>
          <w:p w:rsidR="002A5AA5" w:rsidRPr="00063A2E" w:rsidRDefault="002A5AA5" w:rsidP="002A5AA5">
            <w:pPr>
              <w:pStyle w:val="Corpodetexto"/>
              <w:tabs>
                <w:tab w:val="left" w:pos="1701"/>
              </w:tabs>
              <w:spacing w:after="0"/>
              <w:jc w:val="right"/>
              <w:rPr>
                <w:rFonts w:ascii="Cambria" w:hAnsi="Cambria" w:cs="Arial"/>
              </w:rPr>
            </w:pPr>
            <w:r w:rsidRPr="00063A2E">
              <w:rPr>
                <w:rFonts w:ascii="Cambria" w:hAnsi="Cambria" w:cstheme="minorHAnsi"/>
                <w:b/>
                <w:bCs/>
              </w:rPr>
              <w:t>Programa</w:t>
            </w:r>
          </w:p>
        </w:tc>
        <w:tc>
          <w:tcPr>
            <w:tcW w:w="6945" w:type="dxa"/>
            <w:vAlign w:val="center"/>
          </w:tcPr>
          <w:p w:rsidR="002A5AA5" w:rsidRPr="00063A2E" w:rsidRDefault="002A5AA5" w:rsidP="002A5AA5">
            <w:pPr>
              <w:pStyle w:val="Corpodetexto"/>
              <w:spacing w:after="0"/>
              <w:ind w:right="567"/>
              <w:rPr>
                <w:rFonts w:ascii="Cambria" w:hAnsi="Cambria" w:cs="Arial"/>
              </w:rPr>
            </w:pPr>
            <w:r w:rsidRPr="000C62B5">
              <w:rPr>
                <w:rFonts w:ascii="Cambria" w:hAnsi="Cambria" w:cs="Arial"/>
              </w:rPr>
              <w:t xml:space="preserve">0030 – </w:t>
            </w:r>
            <w:r>
              <w:rPr>
                <w:rFonts w:ascii="Cambria" w:hAnsi="Cambria" w:cs="Arial"/>
              </w:rPr>
              <w:t>Á</w:t>
            </w:r>
            <w:r w:rsidRPr="000C62B5">
              <w:rPr>
                <w:rFonts w:ascii="Cambria" w:hAnsi="Cambria" w:cs="Arial"/>
              </w:rPr>
              <w:t>gua e esgoto limpo</w:t>
            </w:r>
          </w:p>
        </w:tc>
      </w:tr>
      <w:tr w:rsidR="002A5AA5" w:rsidRPr="00063A2E" w:rsidTr="002A5AA5">
        <w:trPr>
          <w:trHeight w:val="283"/>
        </w:trPr>
        <w:tc>
          <w:tcPr>
            <w:tcW w:w="2127" w:type="dxa"/>
            <w:vAlign w:val="center"/>
          </w:tcPr>
          <w:p w:rsidR="002A5AA5" w:rsidRPr="00063A2E" w:rsidRDefault="002A5AA5" w:rsidP="002A5AA5">
            <w:pPr>
              <w:pStyle w:val="Corpodetexto"/>
              <w:tabs>
                <w:tab w:val="left" w:pos="1701"/>
              </w:tabs>
              <w:spacing w:after="0"/>
              <w:jc w:val="right"/>
              <w:rPr>
                <w:rFonts w:ascii="Cambria" w:hAnsi="Cambria" w:cs="Arial"/>
              </w:rPr>
            </w:pPr>
            <w:r w:rsidRPr="00063A2E">
              <w:rPr>
                <w:rFonts w:ascii="Cambria" w:hAnsi="Cambria" w:cstheme="minorHAnsi"/>
                <w:b/>
                <w:bCs/>
              </w:rPr>
              <w:t>Projeto/Atividade</w:t>
            </w:r>
          </w:p>
        </w:tc>
        <w:tc>
          <w:tcPr>
            <w:tcW w:w="6945" w:type="dxa"/>
            <w:vAlign w:val="center"/>
          </w:tcPr>
          <w:p w:rsidR="002A5AA5" w:rsidRPr="00063A2E" w:rsidRDefault="002A5AA5" w:rsidP="002A5AA5">
            <w:pPr>
              <w:pStyle w:val="Corpodetexto"/>
              <w:spacing w:after="0"/>
              <w:ind w:right="-113"/>
              <w:rPr>
                <w:rFonts w:ascii="Cambria" w:hAnsi="Cambria" w:cs="Arial"/>
              </w:rPr>
            </w:pPr>
            <w:r w:rsidRPr="000C62B5">
              <w:rPr>
                <w:rFonts w:ascii="Cambria" w:hAnsi="Cambria" w:cs="Arial"/>
              </w:rPr>
              <w:t>2.09</w:t>
            </w:r>
            <w:r>
              <w:rPr>
                <w:rFonts w:ascii="Cambria" w:hAnsi="Cambria" w:cs="Arial"/>
              </w:rPr>
              <w:t>0</w:t>
            </w:r>
            <w:r w:rsidRPr="000C62B5">
              <w:rPr>
                <w:rFonts w:ascii="Cambria" w:hAnsi="Cambria" w:cs="Arial"/>
              </w:rPr>
              <w:t xml:space="preserve"> – </w:t>
            </w:r>
            <w:r>
              <w:rPr>
                <w:rFonts w:ascii="Cambria" w:hAnsi="Cambria" w:cs="Arial"/>
              </w:rPr>
              <w:t xml:space="preserve">Arcar com despesas de manutenção, revitalização e coordenação do </w:t>
            </w:r>
            <w:proofErr w:type="gramStart"/>
            <w:r>
              <w:rPr>
                <w:rFonts w:ascii="Cambria" w:hAnsi="Cambria" w:cs="Arial"/>
              </w:rPr>
              <w:t>SAAE</w:t>
            </w:r>
            <w:proofErr w:type="gramEnd"/>
          </w:p>
        </w:tc>
      </w:tr>
      <w:tr w:rsidR="002A5AA5" w:rsidRPr="00063A2E" w:rsidTr="002A5AA5">
        <w:trPr>
          <w:trHeight w:val="283"/>
        </w:trPr>
        <w:tc>
          <w:tcPr>
            <w:tcW w:w="2127" w:type="dxa"/>
            <w:vAlign w:val="center"/>
          </w:tcPr>
          <w:p w:rsidR="002A5AA5" w:rsidRPr="00063A2E" w:rsidRDefault="002A5AA5" w:rsidP="002A5AA5">
            <w:pPr>
              <w:pStyle w:val="Corpodetexto"/>
              <w:tabs>
                <w:tab w:val="left" w:pos="1701"/>
              </w:tabs>
              <w:spacing w:after="0"/>
              <w:jc w:val="right"/>
              <w:rPr>
                <w:rFonts w:ascii="Cambria" w:hAnsi="Cambria" w:cs="Arial"/>
              </w:rPr>
            </w:pPr>
            <w:r w:rsidRPr="00063A2E">
              <w:rPr>
                <w:rFonts w:ascii="Cambria" w:hAnsi="Cambria" w:cstheme="minorHAnsi"/>
                <w:b/>
                <w:bCs/>
              </w:rPr>
              <w:t>Natureza da despesa</w:t>
            </w:r>
          </w:p>
        </w:tc>
        <w:tc>
          <w:tcPr>
            <w:tcW w:w="6945" w:type="dxa"/>
            <w:vAlign w:val="center"/>
          </w:tcPr>
          <w:p w:rsidR="002A5AA5" w:rsidRPr="00063A2E" w:rsidRDefault="002A5AA5" w:rsidP="002A5AA5">
            <w:pPr>
              <w:pStyle w:val="Corpodetexto"/>
              <w:spacing w:after="0"/>
              <w:ind w:right="567"/>
              <w:rPr>
                <w:rFonts w:ascii="Cambria" w:hAnsi="Cambria" w:cs="Arial"/>
              </w:rPr>
            </w:pPr>
            <w:r w:rsidRPr="000C62B5">
              <w:rPr>
                <w:rFonts w:ascii="Cambria" w:hAnsi="Cambria" w:cs="Arial"/>
              </w:rPr>
              <w:t>33903</w:t>
            </w:r>
            <w:r>
              <w:rPr>
                <w:rFonts w:ascii="Cambria" w:hAnsi="Cambria" w:cs="Arial"/>
              </w:rPr>
              <w:t>9</w:t>
            </w:r>
            <w:r w:rsidRPr="000C62B5">
              <w:rPr>
                <w:rFonts w:ascii="Cambria" w:hAnsi="Cambria" w:cs="Arial"/>
              </w:rPr>
              <w:t>00000 –</w:t>
            </w:r>
            <w:r>
              <w:rPr>
                <w:rFonts w:ascii="Cambria" w:hAnsi="Cambria" w:cs="Arial"/>
              </w:rPr>
              <w:t xml:space="preserve"> Outros</w:t>
            </w:r>
            <w:r w:rsidRPr="000C62B5">
              <w:rPr>
                <w:rFonts w:ascii="Cambria" w:hAnsi="Cambria" w:cs="Arial"/>
              </w:rPr>
              <w:t xml:space="preserve"> </w:t>
            </w:r>
            <w:r>
              <w:rPr>
                <w:rFonts w:ascii="Cambria" w:hAnsi="Cambria" w:cs="Arial"/>
              </w:rPr>
              <w:t>serviços de terceiros – pessoa jurídica</w:t>
            </w:r>
          </w:p>
        </w:tc>
      </w:tr>
      <w:tr w:rsidR="002A5AA5" w:rsidRPr="00063A2E" w:rsidTr="002A5AA5">
        <w:trPr>
          <w:trHeight w:val="283"/>
        </w:trPr>
        <w:tc>
          <w:tcPr>
            <w:tcW w:w="2127" w:type="dxa"/>
            <w:vAlign w:val="center"/>
          </w:tcPr>
          <w:p w:rsidR="002A5AA5" w:rsidRPr="00063A2E" w:rsidRDefault="002A5AA5" w:rsidP="002A5AA5">
            <w:pPr>
              <w:pStyle w:val="Corpodetexto"/>
              <w:tabs>
                <w:tab w:val="left" w:pos="1701"/>
              </w:tabs>
              <w:spacing w:after="0"/>
              <w:jc w:val="right"/>
              <w:rPr>
                <w:rFonts w:ascii="Cambria" w:hAnsi="Cambria" w:cs="Arial"/>
              </w:rPr>
            </w:pPr>
            <w:r w:rsidRPr="00063A2E">
              <w:rPr>
                <w:rFonts w:ascii="Cambria" w:hAnsi="Cambria" w:cstheme="minorHAnsi"/>
                <w:b/>
                <w:bCs/>
              </w:rPr>
              <w:t>Ficha</w:t>
            </w:r>
          </w:p>
        </w:tc>
        <w:tc>
          <w:tcPr>
            <w:tcW w:w="6945" w:type="dxa"/>
            <w:vAlign w:val="center"/>
          </w:tcPr>
          <w:p w:rsidR="002A5AA5" w:rsidRPr="00063A2E" w:rsidRDefault="002A5AA5" w:rsidP="002A5AA5">
            <w:pPr>
              <w:pStyle w:val="Corpodetexto"/>
              <w:spacing w:after="0"/>
              <w:ind w:right="567"/>
              <w:rPr>
                <w:rFonts w:ascii="Cambria" w:hAnsi="Cambria" w:cs="Arial"/>
              </w:rPr>
            </w:pPr>
            <w:r w:rsidRPr="000C62B5">
              <w:rPr>
                <w:rFonts w:ascii="Cambria" w:hAnsi="Cambria" w:cs="Arial"/>
              </w:rPr>
              <w:t>000001</w:t>
            </w:r>
            <w:r>
              <w:rPr>
                <w:rFonts w:ascii="Cambria" w:hAnsi="Cambria" w:cs="Arial"/>
              </w:rPr>
              <w:t>8</w:t>
            </w:r>
          </w:p>
        </w:tc>
      </w:tr>
      <w:tr w:rsidR="002A5AA5" w:rsidRPr="00063A2E" w:rsidTr="002A5AA5">
        <w:trPr>
          <w:trHeight w:val="283"/>
        </w:trPr>
        <w:tc>
          <w:tcPr>
            <w:tcW w:w="2127" w:type="dxa"/>
            <w:vAlign w:val="center"/>
          </w:tcPr>
          <w:p w:rsidR="002A5AA5" w:rsidRPr="00063A2E" w:rsidRDefault="002A5AA5" w:rsidP="002A5AA5">
            <w:pPr>
              <w:pStyle w:val="Corpodetexto"/>
              <w:tabs>
                <w:tab w:val="left" w:pos="1701"/>
              </w:tabs>
              <w:spacing w:after="0"/>
              <w:jc w:val="right"/>
              <w:rPr>
                <w:rFonts w:ascii="Cambria" w:hAnsi="Cambria" w:cs="Arial"/>
              </w:rPr>
            </w:pPr>
            <w:r w:rsidRPr="00063A2E">
              <w:rPr>
                <w:rFonts w:ascii="Cambria" w:hAnsi="Cambria" w:cstheme="minorHAnsi"/>
                <w:b/>
                <w:bCs/>
              </w:rPr>
              <w:t>Fonte</w:t>
            </w:r>
          </w:p>
        </w:tc>
        <w:tc>
          <w:tcPr>
            <w:tcW w:w="6945" w:type="dxa"/>
            <w:vAlign w:val="center"/>
          </w:tcPr>
          <w:p w:rsidR="002A5AA5" w:rsidRPr="00063A2E" w:rsidRDefault="002A5AA5" w:rsidP="002A5AA5">
            <w:pPr>
              <w:pStyle w:val="Corpodetexto"/>
              <w:spacing w:after="0"/>
              <w:rPr>
                <w:rFonts w:ascii="Cambria" w:hAnsi="Cambria" w:cs="Arial"/>
              </w:rPr>
            </w:pPr>
            <w:r w:rsidRPr="000C62B5">
              <w:rPr>
                <w:rFonts w:ascii="Cambria" w:hAnsi="Cambria" w:cs="Arial"/>
              </w:rPr>
              <w:t>150000009999 – Recursos não vinculados de impostos e transferências de impostos</w:t>
            </w:r>
          </w:p>
        </w:tc>
      </w:tr>
    </w:tbl>
    <w:p w:rsidR="00D96BF0" w:rsidRPr="008F7C84" w:rsidRDefault="00D96BF0" w:rsidP="00327B5F">
      <w:pPr>
        <w:pStyle w:val="SemEspaamento"/>
        <w:rPr>
          <w:rFonts w:ascii="Cambria" w:hAnsi="Cambria"/>
          <w:sz w:val="20"/>
          <w:szCs w:val="20"/>
        </w:rPr>
      </w:pPr>
    </w:p>
    <w:p w:rsidR="00327B5F" w:rsidRDefault="00327B5F" w:rsidP="00327B5F">
      <w:pPr>
        <w:pStyle w:val="PargrafodaLista"/>
        <w:numPr>
          <w:ilvl w:val="0"/>
          <w:numId w:val="27"/>
        </w:numPr>
        <w:spacing w:after="120" w:line="276" w:lineRule="auto"/>
        <w:ind w:left="284" w:right="567" w:hanging="284"/>
        <w:jc w:val="both"/>
        <w:rPr>
          <w:rFonts w:ascii="Cambria" w:hAnsi="Cambria" w:cs="Arial"/>
          <w:b/>
          <w:bCs/>
        </w:rPr>
      </w:pPr>
      <w:r w:rsidRPr="00063A2E">
        <w:rPr>
          <w:rFonts w:ascii="Cambria" w:hAnsi="Cambria" w:cs="Arial"/>
          <w:b/>
          <w:bCs/>
        </w:rPr>
        <w:t>Interesse público:</w:t>
      </w:r>
    </w:p>
    <w:p w:rsidR="002A5AA5" w:rsidRPr="002A5AA5" w:rsidRDefault="002A5AA5" w:rsidP="002A5AA5">
      <w:pPr>
        <w:pStyle w:val="Corpodetexto"/>
        <w:spacing w:after="0" w:line="276" w:lineRule="auto"/>
        <w:ind w:left="360"/>
        <w:jc w:val="both"/>
        <w:rPr>
          <w:rFonts w:ascii="Cambria" w:hAnsi="Cambria" w:cs="Arial"/>
          <w:sz w:val="24"/>
          <w:szCs w:val="24"/>
        </w:rPr>
      </w:pPr>
      <w:r w:rsidRPr="002A5AA5">
        <w:rPr>
          <w:rFonts w:ascii="Cambria" w:hAnsi="Cambria" w:cs="Arial"/>
          <w:sz w:val="24"/>
          <w:szCs w:val="24"/>
        </w:rPr>
        <w:t>Além de todos os fatores citados anteriormente, a presente demanda objetiva proporcionar continuidade dos trabalhos desenvolvidos por esta autarquia.</w:t>
      </w:r>
    </w:p>
    <w:p w:rsidR="005364AF" w:rsidRPr="002A5AA5" w:rsidRDefault="002A5AA5" w:rsidP="002A5AA5">
      <w:pPr>
        <w:pStyle w:val="Ttulo2"/>
        <w:tabs>
          <w:tab w:val="left" w:pos="300"/>
        </w:tabs>
        <w:spacing w:before="0" w:line="276" w:lineRule="auto"/>
        <w:ind w:left="360" w:right="567"/>
        <w:jc w:val="both"/>
        <w:rPr>
          <w:rFonts w:ascii="Cambria" w:hAnsi="Cambria" w:cs="Arial"/>
          <w:color w:val="auto"/>
          <w:sz w:val="22"/>
          <w:szCs w:val="22"/>
        </w:rPr>
      </w:pPr>
      <w:r w:rsidRPr="002A5AA5">
        <w:rPr>
          <w:rFonts w:ascii="Cambria" w:hAnsi="Cambria" w:cs="Arial"/>
          <w:color w:val="auto"/>
          <w:sz w:val="24"/>
          <w:szCs w:val="24"/>
        </w:rPr>
        <w:lastRenderedPageBreak/>
        <w:t xml:space="preserve">Vale ressaltar que foi anexada </w:t>
      </w:r>
      <w:proofErr w:type="gramStart"/>
      <w:r w:rsidRPr="002A5AA5">
        <w:rPr>
          <w:rFonts w:ascii="Cambria" w:hAnsi="Cambria" w:cs="Arial"/>
          <w:color w:val="auto"/>
          <w:sz w:val="24"/>
          <w:szCs w:val="24"/>
        </w:rPr>
        <w:t>à</w:t>
      </w:r>
      <w:proofErr w:type="gramEnd"/>
      <w:r w:rsidRPr="002A5AA5">
        <w:rPr>
          <w:rFonts w:ascii="Cambria" w:hAnsi="Cambria" w:cs="Arial"/>
          <w:color w:val="auto"/>
          <w:sz w:val="24"/>
          <w:szCs w:val="24"/>
        </w:rPr>
        <w:t xml:space="preserve"> presente demanda orçamento adquiridos diretamente com fornecedores, através de ofícios, sob à luz da IN 65/2021, art. 5º, IV, tendo</w:t>
      </w:r>
    </w:p>
    <w:p w:rsidR="005364AF" w:rsidRDefault="005364AF" w:rsidP="00337C4D">
      <w:pPr>
        <w:pStyle w:val="Ttulo2"/>
        <w:tabs>
          <w:tab w:val="left" w:pos="300"/>
        </w:tabs>
        <w:spacing w:before="0" w:line="276" w:lineRule="auto"/>
        <w:ind w:right="567"/>
        <w:jc w:val="both"/>
        <w:rPr>
          <w:rFonts w:ascii="Cambria" w:hAnsi="Cambria" w:cs="Arial"/>
        </w:rPr>
      </w:pPr>
    </w:p>
    <w:p w:rsidR="00327B5F" w:rsidRPr="00063A2E" w:rsidRDefault="00327B5F" w:rsidP="005364AF">
      <w:pPr>
        <w:pStyle w:val="Ttulo2"/>
        <w:numPr>
          <w:ilvl w:val="0"/>
          <w:numId w:val="27"/>
        </w:numPr>
        <w:tabs>
          <w:tab w:val="left" w:pos="300"/>
        </w:tabs>
        <w:spacing w:before="0" w:line="276" w:lineRule="auto"/>
        <w:ind w:right="567"/>
        <w:jc w:val="both"/>
        <w:rPr>
          <w:rFonts w:ascii="Cambria" w:hAnsi="Cambria" w:cs="Arial"/>
          <w:b/>
          <w:bCs/>
          <w:color w:val="auto"/>
          <w:sz w:val="24"/>
          <w:szCs w:val="24"/>
        </w:rPr>
      </w:pPr>
      <w:r w:rsidRPr="00063A2E">
        <w:rPr>
          <w:rFonts w:ascii="Cambria" w:hAnsi="Cambria" w:cs="Arial"/>
          <w:b/>
          <w:bCs/>
          <w:color w:val="auto"/>
          <w:sz w:val="24"/>
          <w:szCs w:val="24"/>
        </w:rPr>
        <w:t>Tipo de contratação:</w:t>
      </w: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
        <w:gridCol w:w="3402"/>
        <w:gridCol w:w="322"/>
        <w:gridCol w:w="5064"/>
      </w:tblGrid>
      <w:tr w:rsidR="00327B5F" w:rsidRPr="00063A2E" w:rsidTr="00D06FE2">
        <w:trPr>
          <w:trHeight w:val="20"/>
        </w:trPr>
        <w:tc>
          <w:tcPr>
            <w:tcW w:w="289" w:type="dxa"/>
          </w:tcPr>
          <w:p w:rsidR="00327B5F" w:rsidRPr="00E71F78" w:rsidRDefault="005364AF" w:rsidP="00D06FE2">
            <w:pPr>
              <w:pStyle w:val="TableParagraph"/>
              <w:ind w:left="57" w:right="567"/>
              <w:jc w:val="both"/>
              <w:rPr>
                <w:rFonts w:ascii="Cambria" w:hAnsi="Cambria" w:cs="Arial"/>
                <w:b/>
                <w:sz w:val="24"/>
                <w:szCs w:val="24"/>
                <w:lang w:val="pt-BR"/>
              </w:rPr>
            </w:pPr>
            <w:r>
              <w:rPr>
                <w:rFonts w:ascii="Cambria" w:hAnsi="Cambria" w:cs="Arial"/>
                <w:b/>
                <w:sz w:val="24"/>
                <w:szCs w:val="24"/>
                <w:lang w:val="pt-BR"/>
              </w:rPr>
              <w:t>X</w:t>
            </w: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Contrato</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Adesão à Ata de Registro de Preço</w:t>
            </w:r>
          </w:p>
        </w:tc>
      </w:tr>
      <w:tr w:rsidR="00327B5F" w:rsidRPr="00063A2E" w:rsidTr="00D06FE2">
        <w:trPr>
          <w:trHeight w:val="20"/>
        </w:trPr>
        <w:tc>
          <w:tcPr>
            <w:tcW w:w="289"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Carta Contrato</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Ata de Registro de Preços</w:t>
            </w:r>
          </w:p>
        </w:tc>
      </w:tr>
      <w:tr w:rsidR="00327B5F" w:rsidRPr="00063A2E" w:rsidTr="00D06FE2">
        <w:trPr>
          <w:trHeight w:val="20"/>
        </w:trPr>
        <w:tc>
          <w:tcPr>
            <w:tcW w:w="289" w:type="dxa"/>
          </w:tcPr>
          <w:p w:rsidR="00327B5F" w:rsidRPr="00063A2E" w:rsidRDefault="00327B5F" w:rsidP="00D06FE2">
            <w:pPr>
              <w:pStyle w:val="TableParagraph"/>
              <w:ind w:left="57"/>
              <w:rPr>
                <w:rFonts w:ascii="Cambria" w:hAnsi="Cambria" w:cs="Arial"/>
                <w:b/>
                <w:bCs/>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Autorização de Compra</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p>
        </w:tc>
      </w:tr>
      <w:tr w:rsidR="00327B5F" w:rsidRPr="00063A2E" w:rsidTr="00D06FE2">
        <w:trPr>
          <w:trHeight w:val="20"/>
        </w:trPr>
        <w:tc>
          <w:tcPr>
            <w:tcW w:w="9077" w:type="dxa"/>
            <w:gridSpan w:val="4"/>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Condição Especial:</w:t>
            </w:r>
          </w:p>
        </w:tc>
      </w:tr>
    </w:tbl>
    <w:p w:rsidR="00327B5F" w:rsidRPr="008F7C84" w:rsidRDefault="00327B5F" w:rsidP="00327B5F">
      <w:pPr>
        <w:pStyle w:val="SemEspaamento"/>
        <w:rPr>
          <w:sz w:val="20"/>
          <w:szCs w:val="20"/>
        </w:rPr>
      </w:pPr>
    </w:p>
    <w:p w:rsidR="00327B5F" w:rsidRPr="00063A2E" w:rsidRDefault="00327B5F" w:rsidP="00327B5F">
      <w:pPr>
        <w:pStyle w:val="PargrafodaLista"/>
        <w:numPr>
          <w:ilvl w:val="0"/>
          <w:numId w:val="27"/>
        </w:numPr>
        <w:tabs>
          <w:tab w:val="left" w:pos="300"/>
        </w:tabs>
        <w:ind w:left="284" w:right="567" w:hanging="284"/>
        <w:jc w:val="both"/>
        <w:rPr>
          <w:rFonts w:ascii="Cambria" w:hAnsi="Cambria" w:cs="Arial"/>
          <w:b/>
        </w:rPr>
      </w:pPr>
      <w:r w:rsidRPr="00063A2E">
        <w:rPr>
          <w:rFonts w:ascii="Cambria" w:hAnsi="Cambria" w:cs="Arial"/>
          <w:b/>
        </w:rPr>
        <w:t>Modo de fornecimento:</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
        <w:gridCol w:w="3402"/>
        <w:gridCol w:w="283"/>
        <w:gridCol w:w="5103"/>
      </w:tblGrid>
      <w:tr w:rsidR="00327B5F" w:rsidRPr="00063A2E" w:rsidTr="00D06FE2">
        <w:trPr>
          <w:trHeight w:val="20"/>
        </w:trPr>
        <w:tc>
          <w:tcPr>
            <w:tcW w:w="294" w:type="dxa"/>
          </w:tcPr>
          <w:p w:rsidR="00327B5F" w:rsidRPr="00063A2E" w:rsidRDefault="00327B5F" w:rsidP="00D06FE2">
            <w:pPr>
              <w:pStyle w:val="TableParagraph"/>
              <w:ind w:left="57"/>
              <w:rPr>
                <w:rFonts w:ascii="Cambria" w:hAnsi="Cambria" w:cs="Arial"/>
                <w:b/>
                <w:bCs/>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Único</w:t>
            </w:r>
          </w:p>
        </w:tc>
        <w:tc>
          <w:tcPr>
            <w:tcW w:w="283" w:type="dxa"/>
          </w:tcPr>
          <w:p w:rsidR="00327B5F" w:rsidRPr="00E71F78" w:rsidRDefault="002A5AA5" w:rsidP="00D06FE2">
            <w:pPr>
              <w:pStyle w:val="TableParagraph"/>
              <w:ind w:left="57" w:right="567"/>
              <w:jc w:val="both"/>
              <w:rPr>
                <w:rFonts w:ascii="Cambria" w:hAnsi="Cambria" w:cs="Arial"/>
                <w:b/>
                <w:sz w:val="24"/>
                <w:szCs w:val="24"/>
                <w:lang w:val="pt-BR"/>
              </w:rPr>
            </w:pPr>
            <w:r>
              <w:rPr>
                <w:rFonts w:ascii="Cambria" w:hAnsi="Cambria" w:cs="Arial"/>
                <w:b/>
                <w:sz w:val="24"/>
                <w:szCs w:val="24"/>
                <w:lang w:val="pt-BR"/>
              </w:rPr>
              <w:t>X</w:t>
            </w: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Mensal</w:t>
            </w:r>
          </w:p>
        </w:tc>
      </w:tr>
      <w:tr w:rsidR="00327B5F" w:rsidRPr="00063A2E" w:rsidTr="00D06FE2">
        <w:trPr>
          <w:trHeight w:val="20"/>
        </w:trPr>
        <w:tc>
          <w:tcPr>
            <w:tcW w:w="294"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Parcelado</w:t>
            </w:r>
          </w:p>
        </w:tc>
        <w:tc>
          <w:tcPr>
            <w:tcW w:w="283"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Por demanda</w:t>
            </w:r>
          </w:p>
        </w:tc>
      </w:tr>
      <w:tr w:rsidR="00327B5F" w:rsidRPr="00063A2E" w:rsidTr="00D06FE2">
        <w:trPr>
          <w:trHeight w:val="20"/>
        </w:trPr>
        <w:tc>
          <w:tcPr>
            <w:tcW w:w="294"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Outro (Condição especial)</w:t>
            </w:r>
          </w:p>
        </w:tc>
        <w:tc>
          <w:tcPr>
            <w:tcW w:w="283"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PLE Planilha de Levantamento de Eventos</w:t>
            </w:r>
          </w:p>
        </w:tc>
      </w:tr>
      <w:tr w:rsidR="00327B5F" w:rsidRPr="00063A2E" w:rsidTr="00D06FE2">
        <w:trPr>
          <w:trHeight w:val="20"/>
        </w:trPr>
        <w:tc>
          <w:tcPr>
            <w:tcW w:w="9082" w:type="dxa"/>
            <w:gridSpan w:val="4"/>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Condição Especial:</w:t>
            </w:r>
          </w:p>
        </w:tc>
      </w:tr>
    </w:tbl>
    <w:p w:rsidR="00C01858" w:rsidRPr="00C01858" w:rsidRDefault="00C01858" w:rsidP="00C01858">
      <w:p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p>
    <w:p w:rsidR="00C01858" w:rsidRPr="00C01858" w:rsidRDefault="00C01858" w:rsidP="00C01858">
      <w:p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p>
    <w:p w:rsidR="00C01858" w:rsidRPr="00C01858" w:rsidRDefault="00327B5F" w:rsidP="00C01858">
      <w:pPr>
        <w:pStyle w:val="PargrafodaLista"/>
        <w:numPr>
          <w:ilvl w:val="0"/>
          <w:numId w:val="27"/>
        </w:num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r w:rsidRPr="00C01858">
        <w:rPr>
          <w:rFonts w:ascii="Cambria" w:eastAsia="Microsoft YaHei" w:hAnsi="Cambria" w:cs="Arial"/>
          <w:b/>
          <w:bCs/>
          <w:kern w:val="24"/>
        </w:rPr>
        <w:t>Local da entrega:</w:t>
      </w:r>
      <w:bookmarkStart w:id="2" w:name="_Hlk172499621"/>
    </w:p>
    <w:bookmarkEnd w:id="2"/>
    <w:p w:rsidR="007435BF" w:rsidRDefault="002A5AA5"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Cambria" w:hAnsi="Cambria" w:cs="Arial"/>
          <w:sz w:val="24"/>
          <w:szCs w:val="24"/>
        </w:rPr>
      </w:pPr>
      <w:proofErr w:type="spellStart"/>
      <w:proofErr w:type="gramStart"/>
      <w:r w:rsidRPr="00FF6121">
        <w:rPr>
          <w:rFonts w:ascii="Cambria" w:eastAsia="Times New Roman" w:hAnsi="Cambria" w:cs="Arial"/>
          <w:sz w:val="24"/>
          <w:szCs w:val="24"/>
        </w:rPr>
        <w:t>S</w:t>
      </w:r>
      <w:r>
        <w:rPr>
          <w:rFonts w:ascii="Cambria" w:eastAsia="Times New Roman" w:hAnsi="Cambria" w:cs="Arial"/>
          <w:sz w:val="24"/>
          <w:szCs w:val="24"/>
        </w:rPr>
        <w:t>.</w:t>
      </w:r>
      <w:r w:rsidRPr="00FF6121">
        <w:rPr>
          <w:rFonts w:ascii="Cambria" w:eastAsia="Times New Roman" w:hAnsi="Cambria" w:cs="Arial"/>
          <w:sz w:val="24"/>
          <w:szCs w:val="24"/>
        </w:rPr>
        <w:t>A</w:t>
      </w:r>
      <w:r>
        <w:rPr>
          <w:rFonts w:ascii="Cambria" w:eastAsia="Times New Roman" w:hAnsi="Cambria" w:cs="Arial"/>
          <w:sz w:val="24"/>
          <w:szCs w:val="24"/>
        </w:rPr>
        <w:t>.</w:t>
      </w:r>
      <w:r w:rsidRPr="00FF6121">
        <w:rPr>
          <w:rFonts w:ascii="Cambria" w:eastAsia="Times New Roman" w:hAnsi="Cambria" w:cs="Arial"/>
          <w:sz w:val="24"/>
          <w:szCs w:val="24"/>
        </w:rPr>
        <w:t>A</w:t>
      </w:r>
      <w:r>
        <w:rPr>
          <w:rFonts w:ascii="Cambria" w:eastAsia="Times New Roman" w:hAnsi="Cambria" w:cs="Arial"/>
          <w:sz w:val="24"/>
          <w:szCs w:val="24"/>
        </w:rPr>
        <w:t>.</w:t>
      </w:r>
      <w:proofErr w:type="spellEnd"/>
      <w:proofErr w:type="gramEnd"/>
      <w:r w:rsidRPr="00FF6121">
        <w:rPr>
          <w:rFonts w:ascii="Cambria" w:eastAsia="Times New Roman" w:hAnsi="Cambria" w:cs="Arial"/>
          <w:sz w:val="24"/>
          <w:szCs w:val="24"/>
        </w:rPr>
        <w:t>E</w:t>
      </w:r>
      <w:r>
        <w:rPr>
          <w:rFonts w:ascii="Cambria" w:eastAsia="Times New Roman" w:hAnsi="Cambria" w:cs="Arial"/>
          <w:sz w:val="24"/>
          <w:szCs w:val="24"/>
        </w:rPr>
        <w:t xml:space="preserve">, situado na Rua José Vieira de Souza, N°120, Parque de Exposições, Quincas </w:t>
      </w:r>
      <w:proofErr w:type="spellStart"/>
      <w:r>
        <w:rPr>
          <w:rFonts w:ascii="Cambria" w:eastAsia="Times New Roman" w:hAnsi="Cambria" w:cs="Arial"/>
          <w:sz w:val="24"/>
          <w:szCs w:val="24"/>
        </w:rPr>
        <w:t>Machado-Guaçui-E</w:t>
      </w:r>
      <w:proofErr w:type="spellEnd"/>
      <w:r>
        <w:rPr>
          <w:rFonts w:ascii="Cambria" w:eastAsia="Times New Roman" w:hAnsi="Cambria" w:cs="Arial"/>
          <w:sz w:val="24"/>
          <w:szCs w:val="24"/>
        </w:rPr>
        <w:t>.S</w:t>
      </w:r>
      <w:r w:rsidRPr="00FF6121">
        <w:rPr>
          <w:rFonts w:ascii="Cambria" w:eastAsia="Times New Roman" w:hAnsi="Cambria" w:cs="Arial"/>
          <w:sz w:val="24"/>
          <w:szCs w:val="24"/>
        </w:rPr>
        <w:t xml:space="preserve"> </w:t>
      </w:r>
      <w:r>
        <w:rPr>
          <w:rFonts w:ascii="Cambria" w:hAnsi="Cambria" w:cs="Arial"/>
          <w:sz w:val="24"/>
          <w:szCs w:val="24"/>
        </w:rPr>
        <w:t xml:space="preserve"> </w:t>
      </w:r>
      <w:r w:rsidRPr="00FF6121">
        <w:rPr>
          <w:rFonts w:ascii="Cambria" w:hAnsi="Cambria" w:cs="Arial"/>
          <w:sz w:val="24"/>
          <w:szCs w:val="24"/>
        </w:rPr>
        <w:t>- CEP: 29.560-000, no horário de 08h às 11h e das 13h às 16h de segunda a sexta-feira</w:t>
      </w:r>
      <w:r w:rsidRPr="00FF6121">
        <w:rPr>
          <w:rFonts w:ascii="Cambria" w:hAnsi="Cambria" w:cstheme="minorHAnsi"/>
          <w:color w:val="000000" w:themeColor="text1"/>
        </w:rPr>
        <w:t>.</w:t>
      </w:r>
    </w:p>
    <w:p w:rsidR="005364AF" w:rsidRPr="00063A2E" w:rsidRDefault="005364AF"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Cambria" w:hAnsi="Cambria" w:cs="Arial"/>
          <w:sz w:val="24"/>
          <w:szCs w:val="24"/>
        </w:rPr>
      </w:pPr>
    </w:p>
    <w:p w:rsidR="00327B5F" w:rsidRPr="00063A2E" w:rsidRDefault="00327B5F" w:rsidP="00327B5F">
      <w:pPr>
        <w:pStyle w:val="PargrafodaLista"/>
        <w:numPr>
          <w:ilvl w:val="0"/>
          <w:numId w:val="27"/>
        </w:numPr>
        <w:spacing w:line="360" w:lineRule="auto"/>
        <w:ind w:left="426" w:right="567" w:hanging="426"/>
        <w:jc w:val="both"/>
        <w:textAlignment w:val="baseline"/>
        <w:rPr>
          <w:rFonts w:ascii="Cambria" w:eastAsia="Microsoft YaHei" w:hAnsi="Cambria" w:cs="Arial"/>
          <w:b/>
          <w:bCs/>
          <w:kern w:val="24"/>
        </w:rPr>
      </w:pPr>
      <w:r w:rsidRPr="00063A2E">
        <w:rPr>
          <w:rFonts w:ascii="Cambria" w:eastAsia="Microsoft YaHei" w:hAnsi="Cambria" w:cs="Arial"/>
          <w:b/>
          <w:bCs/>
          <w:kern w:val="24"/>
        </w:rPr>
        <w:t xml:space="preserve"> Prazo para entrega (cronograma físico):</w:t>
      </w:r>
    </w:p>
    <w:p w:rsidR="002A5AA5" w:rsidRPr="002A5AA5" w:rsidRDefault="002A5AA5" w:rsidP="002A5AA5">
      <w:pPr>
        <w:spacing w:line="276" w:lineRule="auto"/>
        <w:ind w:left="360"/>
        <w:jc w:val="both"/>
        <w:textAlignment w:val="baseline"/>
        <w:rPr>
          <w:rFonts w:ascii="Cambria" w:hAnsi="Cambria" w:cs="Arial"/>
        </w:rPr>
      </w:pPr>
      <w:r w:rsidRPr="00F4386F">
        <w:rPr>
          <w:rFonts w:ascii="Cambria" w:hAnsi="Cambria" w:cs="Arial"/>
          <w:sz w:val="24"/>
        </w:rPr>
        <w:t xml:space="preserve">O serviço deverá ser prestado mensalmente à sede do </w:t>
      </w:r>
      <w:proofErr w:type="spellStart"/>
      <w:r w:rsidRPr="00F4386F">
        <w:rPr>
          <w:rFonts w:ascii="Cambria" w:hAnsi="Cambria" w:cs="Arial"/>
          <w:sz w:val="24"/>
        </w:rPr>
        <w:t>S.A.A.E.</w:t>
      </w:r>
      <w:proofErr w:type="spellEnd"/>
      <w:r w:rsidRPr="00F4386F">
        <w:rPr>
          <w:rFonts w:ascii="Cambria" w:hAnsi="Cambria" w:cs="Arial"/>
          <w:sz w:val="24"/>
        </w:rPr>
        <w:t>, dentro do prazo de 12 (doze) meses.</w:t>
      </w: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 xml:space="preserve"> Prazo de desembolso (cronograma financeiro):</w:t>
      </w:r>
    </w:p>
    <w:p w:rsidR="00327B5F" w:rsidRPr="00063A2E" w:rsidRDefault="00327B5F" w:rsidP="00327B5F">
      <w:pPr>
        <w:pStyle w:val="Ttulo2"/>
        <w:tabs>
          <w:tab w:val="left" w:pos="422"/>
        </w:tabs>
        <w:spacing w:before="0" w:line="276" w:lineRule="auto"/>
        <w:jc w:val="both"/>
        <w:rPr>
          <w:rFonts w:ascii="Cambria" w:hAnsi="Cambria" w:cs="Arial"/>
          <w:color w:val="auto"/>
          <w:spacing w:val="-10"/>
          <w:sz w:val="24"/>
          <w:szCs w:val="24"/>
        </w:rPr>
      </w:pPr>
      <w:r w:rsidRPr="00063A2E">
        <w:rPr>
          <w:rFonts w:ascii="Cambria" w:eastAsia="Times New Roman" w:hAnsi="Cambria" w:cs="Arial"/>
          <w:color w:val="auto"/>
          <w:sz w:val="24"/>
          <w:szCs w:val="24"/>
        </w:rPr>
        <w:tab/>
      </w:r>
      <w:r w:rsidRPr="00063A2E">
        <w:rPr>
          <w:rFonts w:ascii="Cambria" w:eastAsia="Times New Roman" w:hAnsi="Cambria" w:cs="Arial"/>
          <w:color w:val="auto"/>
          <w:sz w:val="24"/>
          <w:szCs w:val="24"/>
        </w:rPr>
        <w:tab/>
      </w:r>
      <w:r w:rsidR="002A5AA5" w:rsidRPr="00063A2E">
        <w:rPr>
          <w:rFonts w:ascii="Cambria" w:eastAsia="Times New Roman" w:hAnsi="Cambria" w:cs="Arial"/>
          <w:color w:val="auto"/>
          <w:sz w:val="24"/>
          <w:szCs w:val="24"/>
        </w:rPr>
        <w:t xml:space="preserve">O pagamento será efetuado pela contratante no prazo de até 30 (trinta) dias mediante a apresentação da respectiva Nota Fiscal </w:t>
      </w:r>
      <w:r w:rsidR="002A5AA5">
        <w:rPr>
          <w:rFonts w:ascii="Cambria" w:eastAsia="Times New Roman" w:hAnsi="Cambria" w:cs="Arial"/>
          <w:color w:val="auto"/>
          <w:sz w:val="24"/>
          <w:szCs w:val="24"/>
        </w:rPr>
        <w:t>do mês referência, juntamente com o relatório de prest</w:t>
      </w:r>
      <w:r w:rsidR="002A5AA5">
        <w:rPr>
          <w:rFonts w:ascii="Cambria" w:eastAsia="Times New Roman" w:hAnsi="Cambria" w:cs="Arial"/>
          <w:color w:val="auto"/>
          <w:sz w:val="24"/>
          <w:szCs w:val="24"/>
        </w:rPr>
        <w:t>a</w:t>
      </w:r>
      <w:r w:rsidR="002A5AA5">
        <w:rPr>
          <w:rFonts w:ascii="Cambria" w:eastAsia="Times New Roman" w:hAnsi="Cambria" w:cs="Arial"/>
          <w:color w:val="auto"/>
          <w:sz w:val="24"/>
          <w:szCs w:val="24"/>
        </w:rPr>
        <w:t>ção de serviços e</w:t>
      </w:r>
      <w:r w:rsidR="002A5AA5" w:rsidRPr="00063A2E">
        <w:rPr>
          <w:rFonts w:ascii="Cambria" w:hAnsi="Cambria" w:cs="Arial"/>
          <w:color w:val="auto"/>
          <w:sz w:val="24"/>
          <w:szCs w:val="24"/>
        </w:rPr>
        <w:t xml:space="preserve"> as </w:t>
      </w:r>
      <w:r w:rsidR="002A5AA5" w:rsidRPr="00063A2E">
        <w:rPr>
          <w:rFonts w:ascii="Cambria" w:hAnsi="Cambria" w:cs="Arial"/>
          <w:color w:val="auto"/>
          <w:spacing w:val="-1"/>
          <w:sz w:val="24"/>
          <w:szCs w:val="24"/>
        </w:rPr>
        <w:t xml:space="preserve">certidões </w:t>
      </w:r>
      <w:r w:rsidR="002A5AA5" w:rsidRPr="00063A2E">
        <w:rPr>
          <w:rFonts w:ascii="Cambria" w:hAnsi="Cambria" w:cs="Arial"/>
          <w:color w:val="auto"/>
          <w:sz w:val="24"/>
          <w:szCs w:val="24"/>
        </w:rPr>
        <w:t>de regularidade da empresa junto aos órgãos públicos</w:t>
      </w:r>
      <w:r w:rsidR="002A5AA5">
        <w:rPr>
          <w:rFonts w:ascii="Cambria" w:hAnsi="Cambria" w:cs="Arial"/>
          <w:color w:val="auto"/>
          <w:sz w:val="24"/>
          <w:szCs w:val="24"/>
        </w:rPr>
        <w:t xml:space="preserve"> (Certidão Negativa de Débitos – CND)</w:t>
      </w:r>
      <w:r w:rsidR="002A5AA5" w:rsidRPr="00063A2E">
        <w:rPr>
          <w:rFonts w:ascii="Cambria" w:hAnsi="Cambria" w:cs="Arial"/>
          <w:color w:val="auto"/>
          <w:spacing w:val="-10"/>
          <w:sz w:val="24"/>
          <w:szCs w:val="24"/>
        </w:rPr>
        <w:t>.</w:t>
      </w:r>
    </w:p>
    <w:p w:rsidR="00327B5F" w:rsidRPr="00063A2E" w:rsidRDefault="00327B5F" w:rsidP="00327B5F">
      <w:pPr>
        <w:spacing w:after="0" w:line="276" w:lineRule="auto"/>
        <w:ind w:right="567"/>
        <w:jc w:val="both"/>
        <w:rPr>
          <w:rFonts w:ascii="Cambria" w:hAnsi="Cambria" w:cs="Arial"/>
          <w:sz w:val="24"/>
          <w:szCs w:val="24"/>
          <w:lang w:eastAsia="pt-BR"/>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hAnsi="Cambria" w:cs="Arial"/>
          <w:b/>
          <w:bCs/>
        </w:rPr>
      </w:pPr>
      <w:r w:rsidRPr="00063A2E">
        <w:rPr>
          <w:rFonts w:ascii="Cambria" w:hAnsi="Cambria" w:cs="Arial"/>
          <w:b/>
          <w:bCs/>
        </w:rPr>
        <w:t>Vigência do contrato:</w:t>
      </w:r>
    </w:p>
    <w:p w:rsidR="00327B5F" w:rsidRDefault="002A5AA5" w:rsidP="00327B5F">
      <w:pPr>
        <w:pStyle w:val="SemEspaamento"/>
        <w:spacing w:line="276" w:lineRule="auto"/>
        <w:rPr>
          <w:rFonts w:ascii="Cambria" w:hAnsi="Cambria" w:cs="Arial"/>
          <w:sz w:val="24"/>
          <w:szCs w:val="24"/>
        </w:rPr>
      </w:pPr>
      <w:r>
        <w:rPr>
          <w:rFonts w:ascii="Cambria" w:hAnsi="Cambria" w:cs="Arial"/>
          <w:sz w:val="24"/>
          <w:szCs w:val="24"/>
        </w:rPr>
        <w:t>O contrato deverá conter a vigência de 12 (doze) meses</w:t>
      </w:r>
      <w:r w:rsidRPr="00063A2E">
        <w:rPr>
          <w:rFonts w:ascii="Cambria" w:hAnsi="Cambria" w:cs="Arial"/>
          <w:sz w:val="24"/>
          <w:szCs w:val="24"/>
        </w:rPr>
        <w:t>.</w:t>
      </w:r>
    </w:p>
    <w:p w:rsidR="002A5AA5" w:rsidRPr="00063A2E" w:rsidRDefault="002A5AA5" w:rsidP="00327B5F">
      <w:pPr>
        <w:pStyle w:val="SemEspaamento"/>
        <w:spacing w:line="276" w:lineRule="auto"/>
        <w:rPr>
          <w:rFonts w:ascii="Cambria" w:hAnsi="Cambria"/>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eastAsia="SimSun" w:hAnsi="Cambria" w:cs="Arial"/>
          <w:b/>
          <w:bCs/>
          <w:kern w:val="24"/>
        </w:rPr>
      </w:pPr>
      <w:r w:rsidRPr="00063A2E">
        <w:rPr>
          <w:rFonts w:ascii="Cambria" w:eastAsia="SimSun" w:hAnsi="Cambria" w:cs="Arial"/>
          <w:b/>
          <w:bCs/>
          <w:kern w:val="24"/>
        </w:rPr>
        <w:t>Amostra/ modelo:</w:t>
      </w:r>
    </w:p>
    <w:p w:rsidR="001B498B" w:rsidRPr="00063A2E" w:rsidRDefault="00D9541E" w:rsidP="006265A2">
      <w:pPr>
        <w:spacing w:after="0" w:line="276" w:lineRule="auto"/>
        <w:jc w:val="both"/>
        <w:textAlignment w:val="baseline"/>
        <w:rPr>
          <w:rFonts w:ascii="Cambria" w:eastAsia="SimSun" w:hAnsi="Cambria" w:cs="Arial"/>
          <w:kern w:val="24"/>
          <w:sz w:val="24"/>
          <w:szCs w:val="24"/>
        </w:rPr>
      </w:pPr>
      <w:r>
        <w:rPr>
          <w:rFonts w:ascii="Cambria" w:eastAsia="SimSun" w:hAnsi="Cambria" w:cs="Arial"/>
          <w:kern w:val="24"/>
          <w:sz w:val="24"/>
          <w:szCs w:val="24"/>
        </w:rPr>
        <w:t xml:space="preserve">            </w:t>
      </w:r>
      <w:r w:rsidR="002A5AA5">
        <w:rPr>
          <w:rFonts w:ascii="Cambria" w:eastAsia="SimSun" w:hAnsi="Cambria" w:cs="Arial"/>
          <w:kern w:val="24"/>
          <w:sz w:val="24"/>
          <w:szCs w:val="24"/>
        </w:rPr>
        <w:t>Deverá ser disponibilizado um equipamento de teste para demonstrar pleno funcioname</w:t>
      </w:r>
      <w:r w:rsidR="002A5AA5">
        <w:rPr>
          <w:rFonts w:ascii="Cambria" w:eastAsia="SimSun" w:hAnsi="Cambria" w:cs="Arial"/>
          <w:kern w:val="24"/>
          <w:sz w:val="24"/>
          <w:szCs w:val="24"/>
        </w:rPr>
        <w:t>n</w:t>
      </w:r>
      <w:r w:rsidR="002A5AA5">
        <w:rPr>
          <w:rFonts w:ascii="Cambria" w:eastAsia="SimSun" w:hAnsi="Cambria" w:cs="Arial"/>
          <w:kern w:val="24"/>
          <w:sz w:val="24"/>
          <w:szCs w:val="24"/>
        </w:rPr>
        <w:t>to e compatibilidade com o sistema de faturamento</w:t>
      </w:r>
      <w:r w:rsidR="002A5AA5" w:rsidRPr="00063A2E">
        <w:rPr>
          <w:rFonts w:ascii="Cambria" w:eastAsia="SimSun" w:hAnsi="Cambria" w:cs="Arial"/>
          <w:kern w:val="24"/>
          <w:sz w:val="24"/>
          <w:szCs w:val="24"/>
        </w:rPr>
        <w:t>.</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pacing w:val="-7"/>
          <w:sz w:val="24"/>
          <w:szCs w:val="24"/>
        </w:rPr>
      </w:pPr>
      <w:r w:rsidRPr="00063A2E">
        <w:rPr>
          <w:rFonts w:ascii="Cambria" w:hAnsi="Cambria" w:cs="Arial"/>
          <w:b/>
          <w:bCs/>
          <w:color w:val="auto"/>
          <w:sz w:val="24"/>
          <w:szCs w:val="24"/>
        </w:rPr>
        <w:t>Entrega provisória:</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276" w:lineRule="auto"/>
        <w:ind w:right="567"/>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lastRenderedPageBreak/>
        <w:t>Entrega de finitiva:</w:t>
      </w:r>
    </w:p>
    <w:p w:rsidR="005364AF" w:rsidRPr="005364AF" w:rsidRDefault="002A5AA5" w:rsidP="005364AF">
      <w:pPr>
        <w:spacing w:line="276" w:lineRule="auto"/>
        <w:ind w:left="360"/>
        <w:jc w:val="both"/>
        <w:textAlignment w:val="baseline"/>
        <w:rPr>
          <w:rFonts w:ascii="Cambria" w:hAnsi="Cambria" w:cs="Arial"/>
          <w:sz w:val="24"/>
        </w:rPr>
      </w:pPr>
      <w:r w:rsidRPr="00063A2E">
        <w:rPr>
          <w:rFonts w:ascii="Cambria" w:hAnsi="Cambria" w:cs="Arial"/>
          <w:sz w:val="24"/>
          <w:szCs w:val="24"/>
        </w:rPr>
        <w:t>A entrega dos materiais deve ser realizada de forma imediata e integral.</w:t>
      </w:r>
    </w:p>
    <w:p w:rsidR="00327B5F" w:rsidRPr="00063A2E" w:rsidRDefault="00327B5F" w:rsidP="00327B5F">
      <w:pPr>
        <w:pStyle w:val="Corpodetexto"/>
        <w:numPr>
          <w:ilvl w:val="0"/>
          <w:numId w:val="27"/>
        </w:numPr>
        <w:spacing w:after="0" w:line="276" w:lineRule="auto"/>
        <w:ind w:left="426" w:right="567" w:hanging="426"/>
        <w:jc w:val="both"/>
        <w:rPr>
          <w:rFonts w:ascii="Cambria" w:hAnsi="Cambria" w:cs="Arial"/>
          <w:b/>
          <w:bCs/>
          <w:sz w:val="24"/>
          <w:szCs w:val="24"/>
        </w:rPr>
      </w:pPr>
      <w:r w:rsidRPr="00063A2E">
        <w:rPr>
          <w:rFonts w:ascii="Cambria" w:hAnsi="Cambria" w:cs="Arial"/>
          <w:b/>
          <w:bCs/>
          <w:sz w:val="24"/>
          <w:szCs w:val="24"/>
        </w:rPr>
        <w:t>Regras de sustentabilidade:</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 xml:space="preserve">Detalhamento </w:t>
      </w:r>
      <w:proofErr w:type="gramStart"/>
      <w:r w:rsidRPr="00063A2E">
        <w:rPr>
          <w:rFonts w:ascii="Cambria" w:hAnsi="Cambria" w:cs="Arial"/>
          <w:b/>
          <w:bCs/>
          <w:color w:val="auto"/>
          <w:sz w:val="24"/>
          <w:szCs w:val="24"/>
        </w:rPr>
        <w:t>do “Benefícios</w:t>
      </w:r>
      <w:proofErr w:type="gramEnd"/>
      <w:r w:rsidRPr="00063A2E">
        <w:rPr>
          <w:rFonts w:ascii="Cambria" w:hAnsi="Cambria" w:cs="Arial"/>
          <w:b/>
          <w:bCs/>
          <w:color w:val="auto"/>
          <w:sz w:val="24"/>
          <w:szCs w:val="24"/>
        </w:rPr>
        <w:t xml:space="preserve"> e Despesas Indiretas” (BDI):</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hAnsi="Cambria" w:cs="Arial"/>
          <w:b/>
          <w:bCs/>
          <w:sz w:val="24"/>
          <w:szCs w:val="24"/>
        </w:rPr>
      </w:pPr>
      <w:r w:rsidRPr="00063A2E">
        <w:rPr>
          <w:rFonts w:ascii="Cambria" w:hAnsi="Cambria" w:cs="Arial"/>
          <w:b/>
          <w:bCs/>
          <w:sz w:val="24"/>
          <w:szCs w:val="24"/>
        </w:rPr>
        <w:t>Índice de correção:</w:t>
      </w:r>
    </w:p>
    <w:p w:rsidR="00327B5F" w:rsidRPr="00063A2E" w:rsidRDefault="00327B5F" w:rsidP="00327B5F">
      <w:pPr>
        <w:pStyle w:val="Corpodetexto"/>
        <w:tabs>
          <w:tab w:val="left" w:pos="422"/>
        </w:tabs>
        <w:spacing w:after="0" w:line="276" w:lineRule="auto"/>
        <w:ind w:right="567"/>
        <w:jc w:val="both"/>
        <w:rPr>
          <w:rFonts w:ascii="Cambria" w:hAnsi="Cambria" w:cs="Arial"/>
          <w:sz w:val="24"/>
          <w:szCs w:val="24"/>
        </w:rPr>
      </w:pPr>
      <w:r w:rsidRPr="00063A2E">
        <w:rPr>
          <w:rFonts w:ascii="Cambria" w:hAnsi="Cambria" w:cs="Arial"/>
          <w:sz w:val="24"/>
          <w:szCs w:val="24"/>
        </w:rPr>
        <w:tab/>
      </w:r>
      <w:r w:rsidRPr="00063A2E">
        <w:rPr>
          <w:rFonts w:ascii="Cambria" w:hAnsi="Cambria" w:cs="Arial"/>
          <w:sz w:val="24"/>
          <w:szCs w:val="24"/>
        </w:rPr>
        <w:tab/>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eastAsiaTheme="majorEastAsia" w:hAnsi="Cambria" w:cs="Arial"/>
          <w:b/>
          <w:bCs/>
          <w:sz w:val="24"/>
          <w:szCs w:val="24"/>
          <w:u w:val="single"/>
        </w:rPr>
      </w:pPr>
      <w:r w:rsidRPr="00063A2E">
        <w:rPr>
          <w:rFonts w:ascii="Cambria" w:hAnsi="Cambria" w:cs="Arial"/>
          <w:b/>
          <w:bCs/>
          <w:sz w:val="24"/>
          <w:szCs w:val="24"/>
        </w:rPr>
        <w:t>Deveres das partes</w:t>
      </w:r>
      <w:proofErr w:type="gramStart"/>
      <w:r w:rsidRPr="00063A2E">
        <w:rPr>
          <w:rFonts w:ascii="Cambria" w:hAnsi="Cambria" w:cs="Arial"/>
          <w:b/>
          <w:bCs/>
          <w:spacing w:val="-52"/>
          <w:sz w:val="24"/>
          <w:szCs w:val="24"/>
        </w:rPr>
        <w:t xml:space="preserve">  :</w:t>
      </w:r>
      <w:proofErr w:type="gramEnd"/>
    </w:p>
    <w:p w:rsidR="002A5AA5" w:rsidRPr="00063A2E" w:rsidRDefault="002A5AA5" w:rsidP="002A5AA5">
      <w:pPr>
        <w:pStyle w:val="Ttulo2"/>
        <w:tabs>
          <w:tab w:val="left" w:pos="422"/>
        </w:tabs>
        <w:spacing w:before="0" w:line="276" w:lineRule="auto"/>
        <w:jc w:val="both"/>
        <w:rPr>
          <w:rFonts w:ascii="Cambria" w:hAnsi="Cambria" w:cs="Arial"/>
          <w:color w:val="auto"/>
          <w:sz w:val="24"/>
          <w:szCs w:val="24"/>
        </w:rPr>
      </w:pPr>
      <w:bookmarkStart w:id="3" w:name="_Hlk157433995"/>
      <w:r w:rsidRPr="00063A2E">
        <w:rPr>
          <w:rFonts w:ascii="Cambria" w:hAnsi="Cambria" w:cs="Arial"/>
          <w:color w:val="auto"/>
          <w:sz w:val="24"/>
          <w:szCs w:val="24"/>
          <w:u w:val="single"/>
        </w:rPr>
        <w:t>Compete à Contratada</w:t>
      </w:r>
      <w:r w:rsidRPr="00063A2E">
        <w:rPr>
          <w:rFonts w:ascii="Cambria" w:hAnsi="Cambria" w:cs="Arial"/>
          <w:color w:val="auto"/>
          <w:sz w:val="24"/>
          <w:szCs w:val="24"/>
        </w:rPr>
        <w:t>:</w:t>
      </w:r>
    </w:p>
    <w:p w:rsidR="002A5AA5" w:rsidRPr="00063A2E" w:rsidRDefault="002A5AA5" w:rsidP="002A5AA5">
      <w:pPr>
        <w:tabs>
          <w:tab w:val="left" w:pos="8789"/>
        </w:tabs>
        <w:spacing w:after="0" w:line="276" w:lineRule="auto"/>
        <w:jc w:val="both"/>
        <w:rPr>
          <w:rFonts w:ascii="Cambria" w:hAnsi="Cambria" w:cs="Arial"/>
          <w:sz w:val="24"/>
          <w:szCs w:val="24"/>
        </w:rPr>
      </w:pPr>
      <w:r w:rsidRPr="00063A2E">
        <w:rPr>
          <w:rFonts w:ascii="Cambria" w:hAnsi="Cambria" w:cs="Arial"/>
          <w:sz w:val="24"/>
          <w:szCs w:val="24"/>
        </w:rPr>
        <w:t xml:space="preserve">a) </w:t>
      </w:r>
      <w:r>
        <w:rPr>
          <w:rFonts w:ascii="Cambria" w:hAnsi="Cambria" w:cs="Arial"/>
          <w:sz w:val="24"/>
          <w:szCs w:val="24"/>
        </w:rPr>
        <w:t>executar</w:t>
      </w:r>
      <w:r w:rsidRPr="00063A2E">
        <w:rPr>
          <w:rFonts w:ascii="Cambria" w:hAnsi="Cambria" w:cs="Arial"/>
          <w:sz w:val="24"/>
          <w:szCs w:val="24"/>
        </w:rPr>
        <w:t xml:space="preserve"> o </w:t>
      </w:r>
      <w:r>
        <w:rPr>
          <w:rFonts w:ascii="Cambria" w:hAnsi="Cambria" w:cs="Arial"/>
          <w:sz w:val="24"/>
          <w:szCs w:val="24"/>
        </w:rPr>
        <w:t>serviço</w:t>
      </w:r>
      <w:r w:rsidRPr="00063A2E">
        <w:rPr>
          <w:rFonts w:ascii="Cambria" w:hAnsi="Cambria" w:cs="Arial"/>
          <w:sz w:val="24"/>
          <w:szCs w:val="24"/>
        </w:rPr>
        <w:t xml:space="preserve"> de acordo com as condições e prazos propostos neste Termo de Referência e mantê-los em pleno funcionamento dentro do período da garantia;</w:t>
      </w:r>
    </w:p>
    <w:p w:rsidR="002A5AA5" w:rsidRPr="00063A2E" w:rsidRDefault="002A5AA5" w:rsidP="002A5AA5">
      <w:pPr>
        <w:tabs>
          <w:tab w:val="left" w:pos="8789"/>
        </w:tabs>
        <w:spacing w:after="0" w:line="276" w:lineRule="auto"/>
        <w:jc w:val="both"/>
        <w:rPr>
          <w:rFonts w:ascii="Cambria" w:hAnsi="Cambria" w:cs="Arial"/>
          <w:sz w:val="24"/>
          <w:szCs w:val="24"/>
        </w:rPr>
      </w:pPr>
      <w:r w:rsidRPr="00063A2E">
        <w:rPr>
          <w:rFonts w:ascii="Cambria" w:hAnsi="Cambria" w:cs="Arial"/>
          <w:sz w:val="24"/>
          <w:szCs w:val="24"/>
        </w:rPr>
        <w:t>b) providenciar a imediata correção das deficiências apontadas pelo setor competente do Co</w:t>
      </w:r>
      <w:r w:rsidRPr="00063A2E">
        <w:rPr>
          <w:rFonts w:ascii="Cambria" w:hAnsi="Cambria" w:cs="Arial"/>
          <w:sz w:val="24"/>
          <w:szCs w:val="24"/>
        </w:rPr>
        <w:t>n</w:t>
      </w:r>
      <w:r w:rsidRPr="00063A2E">
        <w:rPr>
          <w:rFonts w:ascii="Cambria" w:hAnsi="Cambria" w:cs="Arial"/>
          <w:sz w:val="24"/>
          <w:szCs w:val="24"/>
        </w:rPr>
        <w:t>tratante, bem como durante a garantia pela substituição, troca ou reposição dos materiais caso apresentem defeitos ou incompatibilidade com as especificações deste Termo de Referência;</w:t>
      </w:r>
    </w:p>
    <w:p w:rsidR="002A5AA5" w:rsidRPr="00063A2E" w:rsidRDefault="002A5AA5" w:rsidP="002A5AA5">
      <w:pPr>
        <w:pBdr>
          <w:top w:val="nil"/>
          <w:left w:val="nil"/>
          <w:bottom w:val="nil"/>
          <w:right w:val="nil"/>
          <w:between w:val="nil"/>
        </w:pBdr>
        <w:spacing w:after="0" w:line="276" w:lineRule="auto"/>
        <w:jc w:val="both"/>
        <w:rPr>
          <w:rFonts w:ascii="Cambria" w:hAnsi="Cambria" w:cs="Arial"/>
          <w:sz w:val="24"/>
          <w:szCs w:val="24"/>
        </w:rPr>
      </w:pPr>
      <w:bookmarkStart w:id="4" w:name="_Hlk157410098"/>
      <w:r w:rsidRPr="00063A2E">
        <w:rPr>
          <w:rFonts w:ascii="Cambria" w:hAnsi="Cambria" w:cs="Arial"/>
          <w:sz w:val="24"/>
          <w:szCs w:val="24"/>
        </w:rPr>
        <w:t xml:space="preserve">c) manter, durante toda a </w:t>
      </w:r>
      <w:r>
        <w:rPr>
          <w:rFonts w:ascii="Cambria" w:hAnsi="Cambria" w:cs="Arial"/>
          <w:sz w:val="24"/>
          <w:szCs w:val="24"/>
        </w:rPr>
        <w:t>execução de</w:t>
      </w:r>
      <w:r w:rsidRPr="00063A2E">
        <w:rPr>
          <w:rFonts w:ascii="Cambria" w:hAnsi="Cambria" w:cs="Arial"/>
          <w:sz w:val="24"/>
          <w:szCs w:val="24"/>
        </w:rPr>
        <w:t xml:space="preserve"> </w:t>
      </w:r>
      <w:r>
        <w:rPr>
          <w:rFonts w:ascii="Cambria" w:hAnsi="Cambria" w:cs="Arial"/>
          <w:sz w:val="24"/>
          <w:szCs w:val="24"/>
        </w:rPr>
        <w:t>serviço</w:t>
      </w:r>
      <w:r w:rsidRPr="00063A2E">
        <w:rPr>
          <w:rFonts w:ascii="Cambria" w:hAnsi="Cambria" w:cs="Arial"/>
          <w:sz w:val="24"/>
          <w:szCs w:val="24"/>
        </w:rPr>
        <w:t>, em compatibilidade com as obrigações por ele assumidas, todas as condições exigidas para a habilitação na licitação, ou para a qualificação, na contratação direta, conforme dispõe o inciso XVI, do artigo 92, da Lei nº 14.133/21;</w:t>
      </w:r>
    </w:p>
    <w:bookmarkEnd w:id="4"/>
    <w:p w:rsidR="002A5AA5" w:rsidRDefault="002A5AA5" w:rsidP="002A5AA5">
      <w:pPr>
        <w:tabs>
          <w:tab w:val="left" w:pos="8789"/>
        </w:tabs>
        <w:spacing w:before="80" w:after="0" w:line="276" w:lineRule="auto"/>
        <w:jc w:val="both"/>
        <w:rPr>
          <w:rFonts w:ascii="Cambria" w:hAnsi="Cambria" w:cs="Arial"/>
          <w:sz w:val="24"/>
          <w:szCs w:val="24"/>
        </w:rPr>
      </w:pPr>
      <w:r w:rsidRPr="00063A2E">
        <w:rPr>
          <w:rFonts w:ascii="Cambria" w:hAnsi="Cambria" w:cs="Arial"/>
          <w:sz w:val="24"/>
          <w:szCs w:val="24"/>
        </w:rPr>
        <w:t>d) garantir a execução qualificada do contrato durante o período de garantia</w:t>
      </w:r>
      <w:r>
        <w:rPr>
          <w:rFonts w:ascii="Cambria" w:hAnsi="Cambria" w:cs="Arial"/>
          <w:sz w:val="24"/>
          <w:szCs w:val="24"/>
        </w:rPr>
        <w:t>;</w:t>
      </w:r>
    </w:p>
    <w:p w:rsidR="002A5AA5" w:rsidRPr="002F1766" w:rsidRDefault="002A5AA5" w:rsidP="002A5AA5">
      <w:pPr>
        <w:numPr>
          <w:ilvl w:val="0"/>
          <w:numId w:val="32"/>
        </w:numPr>
        <w:autoSpaceDE w:val="0"/>
        <w:autoSpaceDN w:val="0"/>
        <w:adjustRightInd w:val="0"/>
        <w:spacing w:before="80" w:after="0" w:line="276" w:lineRule="auto"/>
        <w:ind w:right="57"/>
        <w:jc w:val="both"/>
        <w:rPr>
          <w:rFonts w:asciiTheme="majorHAnsi" w:eastAsia="Times New Roman" w:hAnsiTheme="majorHAnsi" w:cs="Calibri"/>
          <w:color w:val="000000"/>
          <w:sz w:val="24"/>
          <w:szCs w:val="24"/>
          <w:lang w:eastAsia="pt-BR"/>
        </w:rPr>
      </w:pPr>
      <w:r w:rsidRPr="002F1766">
        <w:rPr>
          <w:rFonts w:asciiTheme="majorHAnsi" w:hAnsiTheme="majorHAnsi"/>
          <w:sz w:val="24"/>
          <w:szCs w:val="24"/>
          <w:lang w:eastAsia="pt-BR"/>
        </w:rPr>
        <w:t>e) apresentar certificado de homologação da ANATEL para o equipamento</w:t>
      </w:r>
      <w:r>
        <w:rPr>
          <w:rFonts w:asciiTheme="majorHAnsi" w:hAnsiTheme="majorHAnsi"/>
          <w:sz w:val="24"/>
          <w:szCs w:val="24"/>
          <w:lang w:eastAsia="pt-BR"/>
        </w:rPr>
        <w:t xml:space="preserve"> </w:t>
      </w:r>
      <w:r w:rsidRPr="002F1766">
        <w:rPr>
          <w:rFonts w:asciiTheme="majorHAnsi" w:eastAsia="Times New Roman" w:hAnsiTheme="majorHAnsi" w:cs="Calibri"/>
          <w:color w:val="000000"/>
          <w:sz w:val="24"/>
          <w:szCs w:val="24"/>
          <w:lang w:eastAsia="pt-BR"/>
        </w:rPr>
        <w:t xml:space="preserve">para uso com o software de leitura utilizado pelo </w:t>
      </w:r>
      <w:proofErr w:type="spellStart"/>
      <w:r w:rsidRPr="002F1766">
        <w:rPr>
          <w:rFonts w:asciiTheme="majorHAnsi" w:eastAsia="Times New Roman" w:hAnsiTheme="majorHAnsi" w:cs="Calibri"/>
          <w:color w:val="000000"/>
          <w:sz w:val="24"/>
          <w:szCs w:val="24"/>
          <w:lang w:eastAsia="pt-BR"/>
        </w:rPr>
        <w:t>S.A.A.E.</w:t>
      </w:r>
      <w:proofErr w:type="spellEnd"/>
      <w:r w:rsidRPr="002F1766">
        <w:rPr>
          <w:rFonts w:asciiTheme="majorHAnsi" w:eastAsia="Times New Roman" w:hAnsiTheme="majorHAnsi" w:cs="Calibri"/>
          <w:color w:val="000000"/>
          <w:sz w:val="24"/>
          <w:szCs w:val="24"/>
          <w:lang w:eastAsia="pt-BR"/>
        </w:rPr>
        <w:t xml:space="preserve">; </w:t>
      </w:r>
    </w:p>
    <w:p w:rsidR="002A5AA5" w:rsidRPr="00655470" w:rsidRDefault="002A5AA5" w:rsidP="002A5AA5">
      <w:pPr>
        <w:numPr>
          <w:ilvl w:val="0"/>
          <w:numId w:val="32"/>
        </w:numPr>
        <w:spacing w:before="80" w:after="0" w:line="276" w:lineRule="auto"/>
        <w:ind w:right="57"/>
        <w:jc w:val="both"/>
        <w:rPr>
          <w:rFonts w:asciiTheme="majorHAnsi" w:hAnsiTheme="majorHAnsi"/>
          <w:sz w:val="24"/>
          <w:szCs w:val="24"/>
          <w:lang w:eastAsia="pt-BR"/>
        </w:rPr>
      </w:pPr>
      <w:r w:rsidRPr="00655470">
        <w:rPr>
          <w:rFonts w:asciiTheme="majorHAnsi" w:hAnsiTheme="majorHAnsi"/>
          <w:sz w:val="24"/>
          <w:szCs w:val="24"/>
          <w:lang w:eastAsia="pt-BR"/>
        </w:rPr>
        <w:t>g) A empresa deverá apresentar certificado de que é revenda autorizada da marca ofe</w:t>
      </w:r>
      <w:r w:rsidRPr="00655470">
        <w:rPr>
          <w:rFonts w:asciiTheme="majorHAnsi" w:hAnsiTheme="majorHAnsi"/>
          <w:sz w:val="24"/>
          <w:szCs w:val="24"/>
          <w:lang w:eastAsia="pt-BR"/>
        </w:rPr>
        <w:t>r</w:t>
      </w:r>
      <w:r w:rsidRPr="00655470">
        <w:rPr>
          <w:rFonts w:asciiTheme="majorHAnsi" w:hAnsiTheme="majorHAnsi"/>
          <w:sz w:val="24"/>
          <w:szCs w:val="24"/>
          <w:lang w:eastAsia="pt-BR"/>
        </w:rPr>
        <w:t>tada para comprovação que está apta a trabalhar com o equipamento fornecido e suas futuras atualizações;</w:t>
      </w:r>
    </w:p>
    <w:p w:rsidR="002A5AA5" w:rsidRDefault="002A5AA5" w:rsidP="002A5AA5">
      <w:pPr>
        <w:tabs>
          <w:tab w:val="left" w:pos="8789"/>
        </w:tabs>
        <w:spacing w:before="80" w:after="0" w:line="276" w:lineRule="auto"/>
        <w:jc w:val="both"/>
        <w:rPr>
          <w:rFonts w:asciiTheme="majorHAnsi" w:hAnsiTheme="majorHAnsi"/>
          <w:sz w:val="24"/>
          <w:szCs w:val="24"/>
          <w:lang w:eastAsia="pt-BR"/>
        </w:rPr>
      </w:pPr>
      <w:r w:rsidRPr="00655470">
        <w:rPr>
          <w:rFonts w:asciiTheme="majorHAnsi" w:hAnsiTheme="majorHAnsi"/>
          <w:sz w:val="24"/>
          <w:szCs w:val="24"/>
          <w:lang w:eastAsia="pt-BR"/>
        </w:rPr>
        <w:t>h) O fornecedor deverá realizar a instalação da impressora com todas as configurações necess</w:t>
      </w:r>
      <w:r w:rsidRPr="00655470">
        <w:rPr>
          <w:rFonts w:asciiTheme="majorHAnsi" w:hAnsiTheme="majorHAnsi"/>
          <w:sz w:val="24"/>
          <w:szCs w:val="24"/>
          <w:lang w:eastAsia="pt-BR"/>
        </w:rPr>
        <w:t>á</w:t>
      </w:r>
      <w:r w:rsidRPr="00655470">
        <w:rPr>
          <w:rFonts w:asciiTheme="majorHAnsi" w:hAnsiTheme="majorHAnsi"/>
          <w:sz w:val="24"/>
          <w:szCs w:val="24"/>
          <w:lang w:eastAsia="pt-BR"/>
        </w:rPr>
        <w:t>rias para o pleno funcionamento com software utilizado nos Coletores/</w:t>
      </w:r>
      <w:proofErr w:type="spellStart"/>
      <w:r w:rsidRPr="00655470">
        <w:rPr>
          <w:rFonts w:asciiTheme="majorHAnsi" w:hAnsiTheme="majorHAnsi"/>
          <w:sz w:val="24"/>
          <w:szCs w:val="24"/>
          <w:lang w:eastAsia="pt-BR"/>
        </w:rPr>
        <w:t>Smartphones</w:t>
      </w:r>
      <w:proofErr w:type="spellEnd"/>
      <w:r w:rsidRPr="00655470">
        <w:rPr>
          <w:rFonts w:asciiTheme="majorHAnsi" w:hAnsiTheme="majorHAnsi"/>
          <w:sz w:val="24"/>
          <w:szCs w:val="24"/>
          <w:lang w:eastAsia="pt-BR"/>
        </w:rPr>
        <w:t xml:space="preserve"> </w:t>
      </w:r>
      <w:proofErr w:type="spellStart"/>
      <w:r w:rsidRPr="00655470">
        <w:rPr>
          <w:rFonts w:asciiTheme="majorHAnsi" w:hAnsiTheme="majorHAnsi"/>
          <w:sz w:val="24"/>
          <w:szCs w:val="24"/>
          <w:lang w:eastAsia="pt-BR"/>
        </w:rPr>
        <w:t>Android</w:t>
      </w:r>
      <w:proofErr w:type="spellEnd"/>
      <w:r w:rsidRPr="00655470">
        <w:rPr>
          <w:rFonts w:asciiTheme="majorHAnsi" w:hAnsiTheme="majorHAnsi"/>
          <w:sz w:val="24"/>
          <w:szCs w:val="24"/>
          <w:lang w:eastAsia="pt-BR"/>
        </w:rPr>
        <w:t xml:space="preserve"> e Windows </w:t>
      </w:r>
      <w:proofErr w:type="spellStart"/>
      <w:r w:rsidRPr="00655470">
        <w:rPr>
          <w:rFonts w:asciiTheme="majorHAnsi" w:hAnsiTheme="majorHAnsi"/>
          <w:sz w:val="24"/>
          <w:szCs w:val="24"/>
          <w:lang w:eastAsia="pt-BR"/>
        </w:rPr>
        <w:t>Mobile</w:t>
      </w:r>
      <w:proofErr w:type="spellEnd"/>
      <w:r>
        <w:rPr>
          <w:rFonts w:asciiTheme="majorHAnsi" w:hAnsiTheme="majorHAnsi"/>
          <w:sz w:val="24"/>
          <w:szCs w:val="24"/>
          <w:lang w:eastAsia="pt-BR"/>
        </w:rPr>
        <w:t>;</w:t>
      </w:r>
    </w:p>
    <w:p w:rsidR="002A5AA5" w:rsidRPr="00655470" w:rsidRDefault="002A5AA5" w:rsidP="002A5AA5">
      <w:pPr>
        <w:tabs>
          <w:tab w:val="left" w:pos="8789"/>
        </w:tabs>
        <w:spacing w:before="80" w:after="0" w:line="276" w:lineRule="auto"/>
        <w:jc w:val="both"/>
        <w:rPr>
          <w:rFonts w:asciiTheme="majorHAnsi" w:hAnsiTheme="majorHAnsi" w:cs="Arial"/>
          <w:sz w:val="24"/>
          <w:szCs w:val="24"/>
        </w:rPr>
      </w:pPr>
      <w:r>
        <w:rPr>
          <w:rFonts w:asciiTheme="majorHAnsi" w:hAnsiTheme="majorHAnsi"/>
          <w:sz w:val="24"/>
          <w:szCs w:val="24"/>
          <w:lang w:eastAsia="pt-BR"/>
        </w:rPr>
        <w:t>I) A empresa deverá apresentar relatório mensalmente comprovando regularidade nos equip</w:t>
      </w:r>
      <w:r>
        <w:rPr>
          <w:rFonts w:asciiTheme="majorHAnsi" w:hAnsiTheme="majorHAnsi"/>
          <w:sz w:val="24"/>
          <w:szCs w:val="24"/>
          <w:lang w:eastAsia="pt-BR"/>
        </w:rPr>
        <w:t>a</w:t>
      </w:r>
      <w:r>
        <w:rPr>
          <w:rFonts w:asciiTheme="majorHAnsi" w:hAnsiTheme="majorHAnsi"/>
          <w:sz w:val="24"/>
          <w:szCs w:val="24"/>
          <w:lang w:eastAsia="pt-BR"/>
        </w:rPr>
        <w:t xml:space="preserve">mentos em uso por este </w:t>
      </w:r>
      <w:proofErr w:type="spellStart"/>
      <w:r>
        <w:rPr>
          <w:rFonts w:asciiTheme="majorHAnsi" w:hAnsiTheme="majorHAnsi"/>
          <w:sz w:val="24"/>
          <w:szCs w:val="24"/>
          <w:lang w:eastAsia="pt-BR"/>
        </w:rPr>
        <w:t>S.A.A.E</w:t>
      </w:r>
      <w:proofErr w:type="gramStart"/>
      <w:r>
        <w:rPr>
          <w:rFonts w:asciiTheme="majorHAnsi" w:hAnsiTheme="majorHAnsi"/>
          <w:sz w:val="24"/>
          <w:szCs w:val="24"/>
          <w:lang w:eastAsia="pt-BR"/>
        </w:rPr>
        <w:t>.</w:t>
      </w:r>
      <w:proofErr w:type="spellEnd"/>
      <w:r>
        <w:rPr>
          <w:rFonts w:asciiTheme="majorHAnsi" w:hAnsiTheme="majorHAnsi"/>
          <w:sz w:val="24"/>
          <w:szCs w:val="24"/>
          <w:lang w:eastAsia="pt-BR"/>
        </w:rPr>
        <w:t>.</w:t>
      </w:r>
      <w:proofErr w:type="gramEnd"/>
    </w:p>
    <w:p w:rsidR="002A5AA5" w:rsidRPr="00063A2E" w:rsidRDefault="002A5AA5" w:rsidP="002A5AA5">
      <w:pPr>
        <w:pStyle w:val="SemEspaamento"/>
        <w:jc w:val="center"/>
        <w:rPr>
          <w:rFonts w:ascii="Cambria" w:hAnsi="Cambria"/>
          <w:sz w:val="20"/>
          <w:szCs w:val="20"/>
        </w:rPr>
      </w:pPr>
    </w:p>
    <w:p w:rsidR="002A5AA5" w:rsidRPr="00063A2E" w:rsidRDefault="002A5AA5" w:rsidP="002A5AA5">
      <w:pPr>
        <w:pBdr>
          <w:top w:val="nil"/>
          <w:left w:val="nil"/>
          <w:bottom w:val="nil"/>
          <w:right w:val="nil"/>
          <w:between w:val="nil"/>
        </w:pBdr>
        <w:spacing w:after="0" w:line="276" w:lineRule="auto"/>
        <w:jc w:val="both"/>
        <w:rPr>
          <w:rFonts w:ascii="Cambria" w:hAnsi="Cambria" w:cs="Arial"/>
          <w:bCs/>
          <w:sz w:val="24"/>
          <w:szCs w:val="24"/>
        </w:rPr>
      </w:pPr>
      <w:r w:rsidRPr="00063A2E">
        <w:rPr>
          <w:rFonts w:ascii="Cambria" w:hAnsi="Cambria" w:cs="Arial"/>
          <w:bCs/>
          <w:sz w:val="24"/>
          <w:szCs w:val="24"/>
          <w:u w:val="single"/>
        </w:rPr>
        <w:t>Compete à Contratante</w:t>
      </w:r>
      <w:r w:rsidRPr="00063A2E">
        <w:rPr>
          <w:rFonts w:ascii="Cambria" w:hAnsi="Cambria" w:cs="Arial"/>
          <w:bCs/>
          <w:sz w:val="24"/>
          <w:szCs w:val="24"/>
        </w:rPr>
        <w:t>:</w:t>
      </w:r>
    </w:p>
    <w:p w:rsidR="002A5AA5" w:rsidRPr="00063A2E" w:rsidRDefault="002A5AA5" w:rsidP="002A5AA5">
      <w:pPr>
        <w:tabs>
          <w:tab w:val="left" w:pos="8789"/>
        </w:tabs>
        <w:spacing w:after="0" w:line="276" w:lineRule="auto"/>
        <w:jc w:val="both"/>
        <w:rPr>
          <w:rFonts w:ascii="Cambria" w:hAnsi="Cambria" w:cs="Arial"/>
          <w:sz w:val="24"/>
          <w:szCs w:val="24"/>
        </w:rPr>
      </w:pPr>
      <w:r w:rsidRPr="00063A2E">
        <w:rPr>
          <w:rFonts w:ascii="Cambria" w:hAnsi="Cambria" w:cs="Arial"/>
          <w:sz w:val="24"/>
          <w:szCs w:val="24"/>
        </w:rPr>
        <w:t xml:space="preserve">a) efetuar o pagamento </w:t>
      </w:r>
      <w:r>
        <w:rPr>
          <w:rFonts w:ascii="Cambria" w:hAnsi="Cambria" w:cs="Arial"/>
          <w:sz w:val="24"/>
          <w:szCs w:val="24"/>
        </w:rPr>
        <w:t>mensalmente, mediante apresentação de relatório do serviço</w:t>
      </w:r>
      <w:r w:rsidRPr="00063A2E">
        <w:rPr>
          <w:rFonts w:ascii="Cambria" w:hAnsi="Cambria" w:cs="Arial"/>
          <w:sz w:val="24"/>
          <w:szCs w:val="24"/>
        </w:rPr>
        <w:t>;</w:t>
      </w:r>
    </w:p>
    <w:p w:rsidR="002A5AA5" w:rsidRPr="00063A2E" w:rsidRDefault="002A5AA5" w:rsidP="002A5AA5">
      <w:pPr>
        <w:tabs>
          <w:tab w:val="left" w:pos="8789"/>
        </w:tabs>
        <w:spacing w:after="0" w:line="276" w:lineRule="auto"/>
        <w:jc w:val="both"/>
        <w:rPr>
          <w:rFonts w:ascii="Cambria" w:hAnsi="Cambria" w:cs="Arial"/>
          <w:sz w:val="24"/>
          <w:szCs w:val="24"/>
        </w:rPr>
      </w:pPr>
      <w:r w:rsidRPr="00063A2E">
        <w:rPr>
          <w:rFonts w:ascii="Cambria" w:hAnsi="Cambria" w:cs="Arial"/>
          <w:sz w:val="24"/>
          <w:szCs w:val="24"/>
        </w:rPr>
        <w:t xml:space="preserve">b) definir o local para </w:t>
      </w:r>
      <w:r>
        <w:rPr>
          <w:rFonts w:ascii="Cambria" w:hAnsi="Cambria" w:cs="Arial"/>
          <w:sz w:val="24"/>
          <w:szCs w:val="24"/>
        </w:rPr>
        <w:t>executar</w:t>
      </w:r>
      <w:r w:rsidRPr="00063A2E">
        <w:rPr>
          <w:rFonts w:ascii="Cambria" w:hAnsi="Cambria" w:cs="Arial"/>
          <w:sz w:val="24"/>
          <w:szCs w:val="24"/>
        </w:rPr>
        <w:t xml:space="preserve"> o </w:t>
      </w:r>
      <w:r>
        <w:rPr>
          <w:rFonts w:ascii="Cambria" w:hAnsi="Cambria" w:cs="Arial"/>
          <w:sz w:val="24"/>
          <w:szCs w:val="24"/>
        </w:rPr>
        <w:t>serviço</w:t>
      </w:r>
      <w:r w:rsidRPr="00063A2E">
        <w:rPr>
          <w:rFonts w:ascii="Cambria" w:hAnsi="Cambria" w:cs="Arial"/>
          <w:sz w:val="24"/>
          <w:szCs w:val="24"/>
        </w:rPr>
        <w:t>;</w:t>
      </w:r>
    </w:p>
    <w:p w:rsidR="002B23B8" w:rsidRPr="003F309D" w:rsidRDefault="002A5AA5" w:rsidP="002A5AA5">
      <w:pPr>
        <w:pBdr>
          <w:top w:val="nil"/>
          <w:left w:val="nil"/>
          <w:bottom w:val="nil"/>
          <w:right w:val="nil"/>
          <w:between w:val="nil"/>
        </w:pBdr>
        <w:spacing w:line="276" w:lineRule="auto"/>
        <w:jc w:val="both"/>
        <w:rPr>
          <w:rFonts w:ascii="Cambria" w:hAnsi="Cambria" w:cs="Arial"/>
          <w:sz w:val="24"/>
          <w:szCs w:val="24"/>
        </w:rPr>
      </w:pPr>
      <w:r w:rsidRPr="00063A2E">
        <w:rPr>
          <w:rFonts w:ascii="Cambria" w:hAnsi="Cambria" w:cs="Arial"/>
          <w:sz w:val="24"/>
          <w:szCs w:val="24"/>
        </w:rPr>
        <w:t xml:space="preserve">c) designar responsável pelo acompanhamento e fiscalização na </w:t>
      </w:r>
      <w:r>
        <w:rPr>
          <w:rFonts w:ascii="Cambria" w:hAnsi="Cambria" w:cs="Arial"/>
          <w:sz w:val="24"/>
          <w:szCs w:val="24"/>
        </w:rPr>
        <w:t>execução</w:t>
      </w:r>
      <w:r w:rsidRPr="00063A2E">
        <w:rPr>
          <w:rFonts w:ascii="Cambria" w:hAnsi="Cambria" w:cs="Arial"/>
          <w:sz w:val="24"/>
          <w:szCs w:val="24"/>
        </w:rPr>
        <w:t xml:space="preserve"> </w:t>
      </w:r>
      <w:r>
        <w:rPr>
          <w:rFonts w:ascii="Cambria" w:hAnsi="Cambria" w:cs="Arial"/>
          <w:sz w:val="24"/>
          <w:szCs w:val="24"/>
        </w:rPr>
        <w:t>d</w:t>
      </w:r>
      <w:r w:rsidRPr="00063A2E">
        <w:rPr>
          <w:rFonts w:ascii="Cambria" w:hAnsi="Cambria" w:cs="Arial"/>
          <w:sz w:val="24"/>
          <w:szCs w:val="24"/>
        </w:rPr>
        <w:t xml:space="preserve">o </w:t>
      </w:r>
      <w:r>
        <w:rPr>
          <w:rFonts w:ascii="Cambria" w:hAnsi="Cambria" w:cs="Arial"/>
          <w:sz w:val="24"/>
          <w:szCs w:val="24"/>
        </w:rPr>
        <w:t>serviço</w:t>
      </w:r>
      <w:r w:rsidRPr="00063A2E">
        <w:rPr>
          <w:rFonts w:ascii="Cambria" w:hAnsi="Cambria" w:cs="Arial"/>
          <w:sz w:val="24"/>
          <w:szCs w:val="24"/>
        </w:rPr>
        <w:t>.</w:t>
      </w:r>
    </w:p>
    <w:bookmarkEnd w:id="3"/>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Sanções:</w:t>
      </w:r>
    </w:p>
    <w:p w:rsidR="00327B5F" w:rsidRPr="00063A2E" w:rsidRDefault="00327B5F" w:rsidP="00327B5F">
      <w:pPr>
        <w:spacing w:after="0" w:line="276" w:lineRule="auto"/>
        <w:ind w:right="567" w:firstLine="708"/>
        <w:jc w:val="both"/>
        <w:rPr>
          <w:rFonts w:ascii="Cambria" w:hAnsi="Cambria" w:cs="Arial"/>
          <w:b/>
          <w:sz w:val="24"/>
          <w:szCs w:val="24"/>
        </w:rPr>
      </w:pPr>
      <w:r w:rsidRPr="00063A2E">
        <w:rPr>
          <w:rFonts w:ascii="Cambria" w:hAnsi="Cambria" w:cs="Arial"/>
          <w:sz w:val="24"/>
          <w:szCs w:val="24"/>
        </w:rPr>
        <w:t xml:space="preserve">De acordo com a Lei nº 14.133/21. </w:t>
      </w:r>
      <w:r w:rsidRPr="00063A2E">
        <w:rPr>
          <w:rFonts w:ascii="Cambria" w:hAnsi="Cambria" w:cs="Arial"/>
          <w:b/>
          <w:sz w:val="24"/>
          <w:szCs w:val="24"/>
        </w:rPr>
        <w:t> </w:t>
      </w:r>
    </w:p>
    <w:p w:rsidR="00327B5F" w:rsidRPr="00063A2E" w:rsidRDefault="00327B5F" w:rsidP="00327B5F">
      <w:pPr>
        <w:pStyle w:val="SemEspaamen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lastRenderedPageBreak/>
        <w:t>Caução contratual:</w:t>
      </w:r>
    </w:p>
    <w:p w:rsidR="00327B5F" w:rsidRPr="00063A2E" w:rsidRDefault="00327B5F" w:rsidP="00327B5F">
      <w:pPr>
        <w:pStyle w:val="Corpodetexto"/>
        <w:tabs>
          <w:tab w:val="center" w:pos="4606"/>
        </w:tabs>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Ttulo2"/>
        <w:tabs>
          <w:tab w:val="left" w:pos="422"/>
        </w:tabs>
        <w:spacing w:before="0" w:line="276" w:lineRule="auto"/>
        <w:ind w:left="426" w:right="567"/>
        <w:jc w:val="both"/>
        <w:rPr>
          <w:rFonts w:ascii="Cambria" w:hAnsi="Cambria" w:cs="Arial"/>
          <w:b/>
          <w:bCs/>
          <w:color w:val="auto"/>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Publicação da ratificação de dispensa/inexigibilidade:</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 xml:space="preserve">Diário oficial </w:t>
      </w:r>
      <w:r w:rsidRPr="00063A2E">
        <w:rPr>
          <w:rFonts w:ascii="Cambria" w:hAnsi="Cambria" w:cs="Arial"/>
          <w:spacing w:val="-3"/>
          <w:sz w:val="24"/>
          <w:szCs w:val="24"/>
        </w:rPr>
        <w:t xml:space="preserve">da AMUNES ou </w:t>
      </w:r>
      <w:r w:rsidRPr="00063A2E">
        <w:rPr>
          <w:rFonts w:ascii="Cambria" w:hAnsi="Cambria" w:cs="Arial"/>
          <w:sz w:val="24"/>
          <w:szCs w:val="24"/>
        </w:rPr>
        <w:t>no Portal da Transparência ou Portal Nacional de Compras Públicas.</w:t>
      </w:r>
    </w:p>
    <w:p w:rsidR="00327B5F" w:rsidRPr="00063A2E" w:rsidRDefault="00327B5F" w:rsidP="00327B5F">
      <w:pPr>
        <w:spacing w:after="0" w:line="360" w:lineRule="auto"/>
        <w:ind w:right="567"/>
        <w:jc w:val="both"/>
        <w:textAlignment w:val="baseline"/>
        <w:rPr>
          <w:rFonts w:ascii="Cambria" w:eastAsia="Microsoft YaHei" w:hAnsi="Cambria" w:cs="Arial"/>
          <w:kern w:val="24"/>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justificativa</w:t>
      </w:r>
      <w:r w:rsidRPr="001F358F">
        <w:rPr>
          <w:rFonts w:ascii="Cambria" w:hAnsi="Cambria" w:cs="Arial"/>
          <w:b/>
          <w:bCs/>
          <w:sz w:val="24"/>
          <w:szCs w:val="24"/>
        </w:rPr>
        <w:t xml:space="preserve"> da necessidade de contratação:</w:t>
      </w:r>
    </w:p>
    <w:p w:rsidR="00327B5F" w:rsidRPr="001F358F" w:rsidRDefault="00327B5F" w:rsidP="00327B5F">
      <w:pPr>
        <w:spacing w:after="0" w:line="276" w:lineRule="auto"/>
        <w:jc w:val="both"/>
        <w:rPr>
          <w:rFonts w:ascii="Cambria" w:hAnsi="Cambria" w:cs="Arial"/>
          <w:sz w:val="24"/>
          <w:szCs w:val="24"/>
        </w:rPr>
      </w:pPr>
      <w:r w:rsidRPr="001F358F">
        <w:rPr>
          <w:rFonts w:ascii="Cambria" w:hAnsi="Cambria" w:cs="Arial"/>
          <w:sz w:val="24"/>
          <w:szCs w:val="24"/>
        </w:rPr>
        <w:t xml:space="preserve">Nome do Servidor: </w:t>
      </w:r>
      <w:r w:rsidR="00173CC7" w:rsidRPr="001F358F">
        <w:rPr>
          <w:rFonts w:ascii="Cambria" w:hAnsi="Cambria" w:cs="Arial"/>
          <w:b/>
          <w:sz w:val="24"/>
          <w:szCs w:val="24"/>
        </w:rPr>
        <w:t>Helio Alves Machado Neto</w:t>
      </w:r>
    </w:p>
    <w:p w:rsidR="00327B5F" w:rsidRPr="001F358F" w:rsidRDefault="00327B5F" w:rsidP="00327B5F">
      <w:pPr>
        <w:spacing w:after="0" w:line="276" w:lineRule="auto"/>
        <w:contextualSpacing/>
        <w:jc w:val="both"/>
        <w:rPr>
          <w:rFonts w:ascii="Cambria" w:eastAsia="Times New Roman" w:hAnsi="Cambria" w:cs="Arial"/>
          <w:bCs/>
          <w:sz w:val="24"/>
          <w:szCs w:val="24"/>
        </w:rPr>
      </w:pPr>
      <w:r w:rsidRPr="001F358F">
        <w:rPr>
          <w:rFonts w:ascii="Cambria" w:hAnsi="Cambria" w:cs="Arial"/>
          <w:sz w:val="24"/>
          <w:szCs w:val="24"/>
        </w:rPr>
        <w:t xml:space="preserve">Cargo: </w:t>
      </w:r>
      <w:r w:rsidRPr="001F358F">
        <w:rPr>
          <w:rFonts w:ascii="Cambria" w:hAnsi="Cambria" w:cs="Arial"/>
          <w:b/>
          <w:bCs/>
          <w:sz w:val="24"/>
          <w:szCs w:val="24"/>
        </w:rPr>
        <w:t>Diretor Geral</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E43135" w:rsidRPr="001F358F">
        <w:rPr>
          <w:rFonts w:ascii="Cambria" w:hAnsi="Cambria" w:cs="Arial"/>
          <w:b/>
          <w:bCs/>
          <w:spacing w:val="-2"/>
          <w:sz w:val="24"/>
          <w:szCs w:val="24"/>
        </w:rPr>
        <w:t>302045</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327B5F" w:rsidRPr="001F358F" w:rsidRDefault="00327B5F" w:rsidP="00327B5F">
      <w:pPr>
        <w:pStyle w:val="SemEspaamento"/>
        <w:spacing w:line="276" w:lineRule="auto"/>
        <w:jc w:val="both"/>
        <w:rPr>
          <w:rFonts w:ascii="Cambria" w:hAnsi="Cambria" w:cs="Arial"/>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elaboração</w:t>
      </w:r>
      <w:r w:rsidRPr="001F358F">
        <w:rPr>
          <w:rFonts w:ascii="Cambria" w:hAnsi="Cambria" w:cs="Arial"/>
          <w:b/>
          <w:bCs/>
          <w:sz w:val="24"/>
          <w:szCs w:val="24"/>
        </w:rPr>
        <w:t xml:space="preserve"> da especificação dos itens:</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Nome do Servidor: </w:t>
      </w:r>
      <w:r w:rsidR="002A5AA5">
        <w:rPr>
          <w:rFonts w:ascii="Cambria" w:hAnsi="Cambria" w:cs="Arial"/>
          <w:b/>
          <w:bCs/>
          <w:sz w:val="24"/>
          <w:szCs w:val="24"/>
        </w:rPr>
        <w:t>Gabriel de Faria Firme</w:t>
      </w:r>
    </w:p>
    <w:p w:rsidR="00C562B1" w:rsidRPr="001F358F" w:rsidRDefault="00327B5F" w:rsidP="00C562B1">
      <w:pPr>
        <w:pStyle w:val="SemEspaamento"/>
        <w:spacing w:line="276" w:lineRule="auto"/>
        <w:jc w:val="both"/>
        <w:rPr>
          <w:rFonts w:ascii="Cambria" w:hAnsi="Cambria" w:cs="Arial"/>
          <w:sz w:val="24"/>
          <w:szCs w:val="24"/>
        </w:rPr>
      </w:pPr>
      <w:r w:rsidRPr="001F358F">
        <w:rPr>
          <w:rFonts w:ascii="Cambria" w:hAnsi="Cambria" w:cs="Arial"/>
          <w:sz w:val="24"/>
          <w:szCs w:val="24"/>
        </w:rPr>
        <w:t xml:space="preserve">Cargo: </w:t>
      </w:r>
      <w:r w:rsidR="002A5AA5" w:rsidRPr="006A4659">
        <w:rPr>
          <w:rFonts w:ascii="Cambria" w:hAnsi="Cambria" w:cs="Arial"/>
          <w:b/>
          <w:bCs/>
          <w:sz w:val="24"/>
          <w:szCs w:val="24"/>
        </w:rPr>
        <w:t>Gerente de Almoxarifado e Patrimônio</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7435BF">
        <w:rPr>
          <w:rFonts w:ascii="Cambria" w:hAnsi="Cambria" w:cs="Arial"/>
          <w:b/>
          <w:sz w:val="24"/>
          <w:szCs w:val="24"/>
        </w:rPr>
        <w:t>3020</w:t>
      </w:r>
      <w:r w:rsidR="002A5AA5">
        <w:rPr>
          <w:rFonts w:ascii="Cambria" w:hAnsi="Cambria" w:cs="Arial"/>
          <w:b/>
          <w:sz w:val="24"/>
          <w:szCs w:val="24"/>
        </w:rPr>
        <w:t>42</w:t>
      </w:r>
    </w:p>
    <w:p w:rsidR="00714B78"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714B78" w:rsidRPr="001F358F" w:rsidRDefault="00714B78" w:rsidP="00327B5F">
      <w:pPr>
        <w:pStyle w:val="SemEspaamento"/>
        <w:spacing w:line="276" w:lineRule="auto"/>
        <w:jc w:val="both"/>
        <w:rPr>
          <w:rFonts w:ascii="Cambria" w:hAnsi="Cambria" w:cs="Arial"/>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aprovação</w:t>
      </w:r>
      <w:r w:rsidRPr="001F358F">
        <w:rPr>
          <w:rFonts w:ascii="Cambria" w:hAnsi="Cambria" w:cs="Arial"/>
          <w:b/>
          <w:bCs/>
          <w:sz w:val="24"/>
          <w:szCs w:val="24"/>
        </w:rPr>
        <w:t xml:space="preserve"> da especificação dos itens:</w:t>
      </w:r>
    </w:p>
    <w:p w:rsidR="00E43135" w:rsidRPr="001F358F" w:rsidRDefault="00327B5F" w:rsidP="00327B5F">
      <w:pPr>
        <w:spacing w:after="0" w:line="276" w:lineRule="auto"/>
        <w:jc w:val="both"/>
        <w:rPr>
          <w:rFonts w:ascii="Cambria" w:hAnsi="Cambria" w:cs="Arial"/>
          <w:b/>
          <w:sz w:val="24"/>
          <w:szCs w:val="24"/>
        </w:rPr>
      </w:pPr>
      <w:r w:rsidRPr="001F358F">
        <w:rPr>
          <w:rFonts w:ascii="Cambria" w:hAnsi="Cambria" w:cs="Arial"/>
          <w:sz w:val="24"/>
          <w:szCs w:val="24"/>
        </w:rPr>
        <w:t>Nome do Servidor:</w:t>
      </w:r>
      <w:r w:rsidR="00E43135" w:rsidRPr="001F358F">
        <w:rPr>
          <w:rFonts w:ascii="Cambria" w:hAnsi="Cambria" w:cs="Arial"/>
          <w:b/>
          <w:sz w:val="24"/>
          <w:szCs w:val="24"/>
        </w:rPr>
        <w:t xml:space="preserve"> Helio Alves Machado Neto</w:t>
      </w:r>
    </w:p>
    <w:p w:rsidR="00327B5F" w:rsidRPr="001F358F" w:rsidRDefault="00327B5F" w:rsidP="00327B5F">
      <w:pPr>
        <w:spacing w:after="0" w:line="276" w:lineRule="auto"/>
        <w:jc w:val="both"/>
        <w:rPr>
          <w:rFonts w:ascii="Cambria" w:hAnsi="Cambria" w:cs="Arial"/>
          <w:spacing w:val="1"/>
          <w:sz w:val="24"/>
          <w:szCs w:val="24"/>
        </w:rPr>
      </w:pPr>
      <w:r w:rsidRPr="001F358F">
        <w:rPr>
          <w:rFonts w:ascii="Cambria" w:hAnsi="Cambria" w:cs="Arial"/>
          <w:sz w:val="24"/>
          <w:szCs w:val="24"/>
        </w:rPr>
        <w:t xml:space="preserve"> Cargo: </w:t>
      </w:r>
      <w:r w:rsidRPr="001F358F">
        <w:rPr>
          <w:rFonts w:ascii="Cambria" w:hAnsi="Cambria" w:cs="Arial"/>
          <w:b/>
          <w:bCs/>
          <w:sz w:val="24"/>
          <w:szCs w:val="24"/>
        </w:rPr>
        <w:t>Diretor Geral</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E43135" w:rsidRPr="001F358F">
        <w:rPr>
          <w:rFonts w:ascii="Cambria" w:hAnsi="Cambria" w:cs="Arial"/>
          <w:b/>
          <w:bCs/>
          <w:spacing w:val="-2"/>
          <w:sz w:val="24"/>
          <w:szCs w:val="24"/>
        </w:rPr>
        <w:t>302045</w:t>
      </w:r>
    </w:p>
    <w:p w:rsidR="00327B5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C562B1" w:rsidRDefault="00327B5F" w:rsidP="00C562B1">
      <w:pPr>
        <w:pStyle w:val="SemEspaamento"/>
        <w:numPr>
          <w:ilvl w:val="0"/>
          <w:numId w:val="27"/>
        </w:numPr>
        <w:spacing w:line="276" w:lineRule="auto"/>
        <w:ind w:left="426" w:hanging="426"/>
        <w:jc w:val="both"/>
        <w:rPr>
          <w:rFonts w:ascii="Cambria" w:hAnsi="Cambria" w:cs="Arial"/>
          <w:b/>
          <w:bCs/>
          <w:sz w:val="24"/>
          <w:szCs w:val="24"/>
        </w:rPr>
      </w:pPr>
      <w:r w:rsidRPr="00C562B1">
        <w:rPr>
          <w:rFonts w:ascii="Cambria" w:hAnsi="Cambria" w:cs="Arial"/>
          <w:b/>
          <w:bCs/>
          <w:sz w:val="24"/>
          <w:szCs w:val="24"/>
        </w:rPr>
        <w:t xml:space="preserve">Responsável pela </w:t>
      </w:r>
      <w:r w:rsidRPr="00C562B1">
        <w:rPr>
          <w:rFonts w:ascii="Cambria" w:hAnsi="Cambria" w:cs="Arial"/>
          <w:b/>
          <w:bCs/>
          <w:sz w:val="24"/>
          <w:szCs w:val="24"/>
          <w:u w:val="single"/>
        </w:rPr>
        <w:t>elaboração</w:t>
      </w:r>
      <w:r w:rsidRPr="00C562B1">
        <w:rPr>
          <w:rFonts w:ascii="Cambria" w:hAnsi="Cambria" w:cs="Arial"/>
          <w:b/>
          <w:bCs/>
          <w:sz w:val="24"/>
          <w:szCs w:val="24"/>
        </w:rPr>
        <w:t xml:space="preserve"> dos quantitativos dos itens:</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sidR="005364AF">
        <w:rPr>
          <w:rFonts w:ascii="Cambria" w:hAnsi="Cambria" w:cs="Arial"/>
          <w:b/>
          <w:bCs/>
          <w:sz w:val="24"/>
          <w:szCs w:val="24"/>
        </w:rPr>
        <w:t>Raony</w:t>
      </w:r>
      <w:proofErr w:type="spellEnd"/>
      <w:r w:rsidR="005364AF">
        <w:rPr>
          <w:rFonts w:ascii="Cambria" w:hAnsi="Cambria" w:cs="Arial"/>
          <w:b/>
          <w:bCs/>
          <w:sz w:val="24"/>
          <w:szCs w:val="24"/>
        </w:rPr>
        <w:t xml:space="preserve"> Carvalho </w:t>
      </w:r>
      <w:proofErr w:type="spellStart"/>
      <w:r w:rsidR="005364AF">
        <w:rPr>
          <w:rFonts w:ascii="Cambria" w:hAnsi="Cambria" w:cs="Arial"/>
          <w:b/>
          <w:bCs/>
          <w:sz w:val="24"/>
          <w:szCs w:val="24"/>
        </w:rPr>
        <w:t>Crisi</w:t>
      </w:r>
      <w:proofErr w:type="spellEnd"/>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005364AF" w:rsidRPr="00063A2E">
        <w:rPr>
          <w:rFonts w:ascii="Cambria" w:eastAsia="Times New Roman" w:hAnsi="Cambria" w:cs="Arial"/>
          <w:b/>
          <w:sz w:val="24"/>
          <w:szCs w:val="24"/>
        </w:rPr>
        <w:t>Superintendente de Serviços Operacionais</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7435BF" w:rsidRPr="00554923">
        <w:rPr>
          <w:rFonts w:ascii="Cambria" w:hAnsi="Cambria" w:cs="Arial"/>
          <w:b/>
          <w:sz w:val="24"/>
          <w:szCs w:val="24"/>
        </w:rPr>
        <w:t>3020</w:t>
      </w:r>
      <w:r w:rsidR="005364AF">
        <w:rPr>
          <w:rFonts w:ascii="Cambria" w:hAnsi="Cambria" w:cs="Arial"/>
          <w:b/>
          <w:sz w:val="24"/>
          <w:szCs w:val="24"/>
        </w:rPr>
        <w:t>34</w:t>
      </w:r>
    </w:p>
    <w:p w:rsidR="00327B5F"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dos quantitativos dos itens:</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E43135" w:rsidRPr="00E43135">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E43135">
        <w:rPr>
          <w:rFonts w:ascii="Cambria" w:hAnsi="Cambria" w:cs="Arial"/>
          <w:b/>
          <w:bCs/>
          <w:spacing w:val="-2"/>
          <w:sz w:val="24"/>
          <w:szCs w:val="24"/>
        </w:rPr>
        <w:t>302045</w:t>
      </w:r>
    </w:p>
    <w:p w:rsidR="00327B5F"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do termo de referência ou projeto básico: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sidR="00D06FE2">
        <w:rPr>
          <w:rFonts w:ascii="Cambria" w:hAnsi="Cambria" w:cs="Arial"/>
          <w:b/>
          <w:bCs/>
          <w:sz w:val="24"/>
          <w:szCs w:val="24"/>
        </w:rPr>
        <w:t>Raony</w:t>
      </w:r>
      <w:proofErr w:type="spellEnd"/>
      <w:r w:rsidR="00D06FE2">
        <w:rPr>
          <w:rFonts w:ascii="Cambria" w:hAnsi="Cambria" w:cs="Arial"/>
          <w:b/>
          <w:bCs/>
          <w:sz w:val="24"/>
          <w:szCs w:val="24"/>
        </w:rPr>
        <w:t xml:space="preserve"> Carvalho </w:t>
      </w:r>
      <w:proofErr w:type="spellStart"/>
      <w:r w:rsidR="00D06FE2">
        <w:rPr>
          <w:rFonts w:ascii="Cambria" w:hAnsi="Cambria" w:cs="Arial"/>
          <w:b/>
          <w:bCs/>
          <w:sz w:val="24"/>
          <w:szCs w:val="24"/>
        </w:rPr>
        <w:t>Crisi</w:t>
      </w:r>
      <w:proofErr w:type="spellEnd"/>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D06FE2" w:rsidRPr="000F151A">
        <w:rPr>
          <w:rFonts w:ascii="Cambria" w:hAnsi="Cambria" w:cs="Arial"/>
          <w:b/>
          <w:sz w:val="24"/>
        </w:rPr>
        <w:t>302034</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F4386F" w:rsidRDefault="00F4386F" w:rsidP="00F4386F">
      <w:pPr>
        <w:pStyle w:val="SemEspaamento"/>
        <w:spacing w:line="276" w:lineRule="auto"/>
        <w:jc w:val="both"/>
        <w:rPr>
          <w:rFonts w:ascii="Cambria" w:hAnsi="Cambria" w:cs="Arial"/>
          <w:sz w:val="24"/>
          <w:szCs w:val="24"/>
        </w:rPr>
      </w:pPr>
    </w:p>
    <w:p w:rsidR="00F4386F" w:rsidRDefault="00F4386F" w:rsidP="00F4386F">
      <w:pPr>
        <w:pStyle w:val="SemEspaamento"/>
        <w:spacing w:line="276" w:lineRule="auto"/>
        <w:jc w:val="both"/>
        <w:rPr>
          <w:rFonts w:ascii="Cambria" w:hAnsi="Cambria" w:cs="Arial"/>
          <w:b/>
          <w:bCs/>
          <w:sz w:val="24"/>
          <w:szCs w:val="24"/>
        </w:rPr>
      </w:pPr>
    </w:p>
    <w:p w:rsidR="00F4386F" w:rsidRDefault="00F4386F" w:rsidP="00F4386F">
      <w:pPr>
        <w:pStyle w:val="SemEspaamento"/>
        <w:spacing w:line="276" w:lineRule="auto"/>
        <w:jc w:val="both"/>
        <w:rPr>
          <w:rFonts w:ascii="Cambria" w:hAnsi="Cambria" w:cs="Arial"/>
          <w:b/>
          <w:bCs/>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 termo de referência ou projeto básico:</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E43135" w:rsidRPr="00E43135">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227FA9" w:rsidRPr="000F151A">
        <w:rPr>
          <w:rFonts w:asciiTheme="majorHAnsi" w:hAnsiTheme="majorHAnsi" w:cs="Helvetica"/>
          <w:b/>
          <w:color w:val="333333"/>
          <w:sz w:val="24"/>
          <w:shd w:val="clear" w:color="auto" w:fill="FFFFFF"/>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de pesquisa de mercado: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sidR="005364AF">
        <w:rPr>
          <w:rFonts w:ascii="Cambria" w:hAnsi="Cambria" w:cs="Arial"/>
          <w:b/>
          <w:bCs/>
          <w:sz w:val="24"/>
          <w:szCs w:val="24"/>
        </w:rPr>
        <w:t>Raony</w:t>
      </w:r>
      <w:proofErr w:type="spellEnd"/>
      <w:r w:rsidR="005364AF">
        <w:rPr>
          <w:rFonts w:ascii="Cambria" w:hAnsi="Cambria" w:cs="Arial"/>
          <w:b/>
          <w:bCs/>
          <w:sz w:val="24"/>
          <w:szCs w:val="24"/>
        </w:rPr>
        <w:t xml:space="preserve"> Carvalho </w:t>
      </w:r>
      <w:proofErr w:type="spellStart"/>
      <w:r w:rsidR="005364AF">
        <w:rPr>
          <w:rFonts w:ascii="Cambria" w:hAnsi="Cambria" w:cs="Arial"/>
          <w:b/>
          <w:bCs/>
          <w:sz w:val="24"/>
          <w:szCs w:val="24"/>
        </w:rPr>
        <w:t>Crisi</w:t>
      </w:r>
      <w:proofErr w:type="spellEnd"/>
    </w:p>
    <w:p w:rsidR="005364AF"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005364AF" w:rsidRPr="00063A2E">
        <w:rPr>
          <w:rFonts w:ascii="Cambria" w:eastAsia="Times New Roman" w:hAnsi="Cambria" w:cs="Arial"/>
          <w:b/>
          <w:sz w:val="24"/>
          <w:szCs w:val="24"/>
        </w:rPr>
        <w:t>Superintendente de Serviços Operacionais</w:t>
      </w:r>
      <w:r w:rsidR="005364AF" w:rsidRPr="00063A2E">
        <w:rPr>
          <w:rFonts w:ascii="Cambria" w:hAnsi="Cambria" w:cs="Arial"/>
          <w:sz w:val="24"/>
          <w:szCs w:val="24"/>
        </w:rPr>
        <w:t xml:space="preserve"> </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0F151A" w:rsidRPr="00801774">
        <w:rPr>
          <w:rFonts w:ascii="Cambria" w:hAnsi="Cambria" w:cs="Arial"/>
          <w:b/>
          <w:bCs/>
          <w:sz w:val="24"/>
          <w:szCs w:val="24"/>
        </w:rPr>
        <w:t>30</w:t>
      </w:r>
      <w:r w:rsidR="000F151A">
        <w:rPr>
          <w:rFonts w:ascii="Cambria" w:hAnsi="Cambria" w:cs="Arial"/>
          <w:b/>
          <w:bCs/>
          <w:sz w:val="24"/>
          <w:szCs w:val="24"/>
        </w:rPr>
        <w:t>20</w:t>
      </w:r>
      <w:r w:rsidR="005364AF">
        <w:rPr>
          <w:rFonts w:ascii="Cambria" w:hAnsi="Cambria" w:cs="Arial"/>
          <w:b/>
          <w:bCs/>
          <w:sz w:val="24"/>
          <w:szCs w:val="24"/>
        </w:rPr>
        <w:t>34</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aprovação</w:t>
      </w:r>
      <w:r w:rsidRPr="00063A2E">
        <w:rPr>
          <w:rFonts w:ascii="Cambria" w:hAnsi="Cambria" w:cs="Arial"/>
          <w:b/>
          <w:bCs/>
          <w:color w:val="auto"/>
          <w:sz w:val="24"/>
          <w:szCs w:val="24"/>
        </w:rPr>
        <w:t xml:space="preserve"> de pesquisa de mercado: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r w:rsidR="005364AF">
        <w:rPr>
          <w:rFonts w:ascii="Cambria" w:hAnsi="Cambria" w:cs="Arial"/>
          <w:b/>
          <w:bCs/>
          <w:sz w:val="24"/>
          <w:szCs w:val="24"/>
        </w:rPr>
        <w:t xml:space="preserve">Gabriel de Faria Firme </w:t>
      </w:r>
    </w:p>
    <w:p w:rsidR="007435BF" w:rsidRDefault="00327B5F" w:rsidP="00327B5F">
      <w:pPr>
        <w:spacing w:after="0" w:line="276" w:lineRule="auto"/>
        <w:contextualSpacing/>
        <w:jc w:val="both"/>
        <w:rPr>
          <w:rFonts w:ascii="Cambria" w:hAnsi="Cambria" w:cs="Arial"/>
          <w:sz w:val="24"/>
          <w:szCs w:val="24"/>
        </w:rPr>
      </w:pPr>
      <w:r w:rsidRPr="00063A2E">
        <w:rPr>
          <w:rFonts w:ascii="Cambria" w:hAnsi="Cambria" w:cs="Arial"/>
          <w:sz w:val="24"/>
          <w:szCs w:val="24"/>
        </w:rPr>
        <w:t xml:space="preserve">Cargo: </w:t>
      </w:r>
      <w:r w:rsidR="005364AF" w:rsidRPr="00063A2E">
        <w:rPr>
          <w:rFonts w:ascii="Cambria" w:hAnsi="Cambria" w:cs="Arial"/>
          <w:b/>
          <w:bCs/>
          <w:sz w:val="24"/>
          <w:szCs w:val="24"/>
        </w:rPr>
        <w:t>Gerente de Almoxarifado e Patrimônio</w:t>
      </w:r>
    </w:p>
    <w:p w:rsidR="00327B5F" w:rsidRPr="00063A2E" w:rsidRDefault="00327B5F" w:rsidP="00327B5F">
      <w:pPr>
        <w:spacing w:after="0" w:line="276" w:lineRule="auto"/>
        <w:contextualSpacing/>
        <w:jc w:val="both"/>
        <w:rPr>
          <w:rFonts w:ascii="Cambria" w:hAnsi="Cambria" w:cs="Arial"/>
          <w:sz w:val="24"/>
          <w:szCs w:val="24"/>
        </w:rPr>
      </w:pPr>
      <w:r w:rsidRPr="00063A2E">
        <w:rPr>
          <w:rFonts w:ascii="Cambria" w:hAnsi="Cambria" w:cs="Arial"/>
          <w:sz w:val="24"/>
          <w:szCs w:val="24"/>
        </w:rPr>
        <w:t>Matrícula:</w:t>
      </w:r>
      <w:r w:rsidR="00D06FE2" w:rsidRPr="00D06FE2">
        <w:rPr>
          <w:rFonts w:ascii="Helvetica" w:hAnsi="Helvetica" w:cs="Helvetica"/>
          <w:color w:val="333333"/>
          <w:sz w:val="21"/>
          <w:szCs w:val="21"/>
          <w:shd w:val="clear" w:color="auto" w:fill="FFFFFF"/>
        </w:rPr>
        <w:t xml:space="preserve"> </w:t>
      </w:r>
      <w:r w:rsidR="007435BF" w:rsidRPr="00554923">
        <w:rPr>
          <w:rFonts w:ascii="Cambria" w:hAnsi="Cambria" w:cs="Arial"/>
          <w:b/>
          <w:sz w:val="24"/>
          <w:szCs w:val="24"/>
        </w:rPr>
        <w:t>3020</w:t>
      </w:r>
      <w:r w:rsidR="005364AF">
        <w:rPr>
          <w:rFonts w:ascii="Cambria" w:hAnsi="Cambria" w:cs="Arial"/>
          <w:b/>
          <w:sz w:val="24"/>
          <w:szCs w:val="24"/>
        </w:rPr>
        <w:t>42</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327B5F" w:rsidRPr="00063A2E" w:rsidRDefault="00327B5F" w:rsidP="00327B5F"/>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Anotação de Responsabilidade Técnica</w:t>
      </w:r>
      <w:r w:rsidRPr="00063A2E">
        <w:rPr>
          <w:rFonts w:ascii="Cambria" w:hAnsi="Cambria" w:cs="Arial"/>
          <w:b/>
          <w:bCs/>
          <w:color w:val="auto"/>
          <w:sz w:val="24"/>
          <w:szCs w:val="24"/>
        </w:rPr>
        <w:t xml:space="preserve"> e o número do documento:</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justificativa</w:t>
      </w:r>
      <w:r w:rsidRPr="00063A2E">
        <w:rPr>
          <w:rFonts w:ascii="Cambria" w:hAnsi="Cambria" w:cs="Arial"/>
          <w:b/>
          <w:bCs/>
          <w:color w:val="auto"/>
          <w:sz w:val="24"/>
          <w:szCs w:val="24"/>
        </w:rPr>
        <w:t xml:space="preserve"> da razão da escolha do fornecedor ou executante:</w:t>
      </w:r>
    </w:p>
    <w:p w:rsidR="00C01858" w:rsidRDefault="00327B5F" w:rsidP="004E6EBC">
      <w:pPr>
        <w:pStyle w:val="Ttulo2"/>
        <w:tabs>
          <w:tab w:val="left" w:pos="422"/>
        </w:tabs>
        <w:spacing w:before="0" w:line="276" w:lineRule="auto"/>
        <w:jc w:val="both"/>
        <w:rPr>
          <w:rFonts w:ascii="Cambria" w:hAnsi="Cambria" w:cs="Arial"/>
          <w:b/>
          <w:bCs/>
          <w:color w:val="auto"/>
          <w:sz w:val="24"/>
          <w:szCs w:val="24"/>
        </w:rPr>
      </w:pPr>
      <w:r w:rsidRPr="00063A2E">
        <w:rPr>
          <w:rFonts w:ascii="Cambria" w:hAnsi="Cambria" w:cs="Arial"/>
          <w:b/>
          <w:bCs/>
          <w:color w:val="auto"/>
          <w:sz w:val="24"/>
          <w:szCs w:val="24"/>
        </w:rPr>
        <w:tab/>
      </w:r>
      <w:r w:rsidRPr="00063A2E">
        <w:rPr>
          <w:rFonts w:ascii="Cambria" w:hAnsi="Cambria" w:cs="Arial"/>
          <w:b/>
          <w:bCs/>
          <w:color w:val="auto"/>
          <w:sz w:val="24"/>
          <w:szCs w:val="24"/>
        </w:rPr>
        <w:tab/>
      </w:r>
      <w:r w:rsidRPr="00063A2E">
        <w:rPr>
          <w:rFonts w:ascii="Cambria" w:hAnsi="Cambria" w:cs="Arial"/>
          <w:color w:val="auto"/>
          <w:sz w:val="24"/>
          <w:szCs w:val="24"/>
        </w:rPr>
        <w:t>Não se aplica.</w:t>
      </w:r>
    </w:p>
    <w:p w:rsidR="004E6EBC" w:rsidRPr="004E6EBC" w:rsidRDefault="004E6EBC" w:rsidP="004E6EBC">
      <w:pPr>
        <w:rPr>
          <w:lang w:eastAsia="pt-BR"/>
        </w:rPr>
      </w:pPr>
    </w:p>
    <w:p w:rsidR="00327B5F" w:rsidRPr="00063A2E"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ratificação</w:t>
      </w:r>
      <w:r w:rsidRPr="00063A2E">
        <w:rPr>
          <w:rFonts w:ascii="Cambria" w:hAnsi="Cambria" w:cs="Arial"/>
          <w:b/>
          <w:bCs/>
          <w:color w:val="auto"/>
          <w:sz w:val="24"/>
          <w:szCs w:val="24"/>
        </w:rPr>
        <w:t xml:space="preserve"> da contratação direta:</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227FA9" w:rsidRPr="00227FA9">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Matrícula:</w:t>
      </w:r>
      <w:r w:rsidRPr="00063A2E">
        <w:rPr>
          <w:rFonts w:ascii="Cambria" w:hAnsi="Cambria" w:cs="Arial"/>
          <w:spacing w:val="-2"/>
          <w:sz w:val="24"/>
          <w:szCs w:val="24"/>
        </w:rPr>
        <w:t xml:space="preserve"> </w:t>
      </w:r>
      <w:r w:rsidR="000F151A">
        <w:rPr>
          <w:rFonts w:ascii="Cambria" w:hAnsi="Cambria" w:cs="Arial"/>
          <w:b/>
          <w:bCs/>
          <w:spacing w:val="-2"/>
          <w:sz w:val="24"/>
          <w:szCs w:val="24"/>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706CD2" w:rsidRPr="00F611C0"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autorização</w:t>
      </w:r>
      <w:r w:rsidRPr="00063A2E">
        <w:rPr>
          <w:rFonts w:ascii="Cambria" w:hAnsi="Cambria" w:cs="Arial"/>
          <w:b/>
          <w:bCs/>
          <w:color w:val="auto"/>
          <w:sz w:val="24"/>
          <w:szCs w:val="24"/>
        </w:rPr>
        <w:t xml:space="preserve"> de abertura do processo licitatório:</w:t>
      </w:r>
    </w:p>
    <w:p w:rsidR="00327B5F" w:rsidRDefault="00327B5F" w:rsidP="00327B5F">
      <w:pPr>
        <w:pStyle w:val="Corpodetexto"/>
        <w:tabs>
          <w:tab w:val="left" w:pos="0"/>
        </w:tabs>
        <w:spacing w:after="0" w:line="276" w:lineRule="auto"/>
        <w:jc w:val="both"/>
        <w:rPr>
          <w:rFonts w:ascii="Cambria" w:hAnsi="Cambria" w:cs="Arial"/>
          <w:sz w:val="24"/>
          <w:szCs w:val="24"/>
        </w:rPr>
      </w:pPr>
      <w:r w:rsidRPr="00063A2E">
        <w:rPr>
          <w:rFonts w:ascii="Cambria" w:hAnsi="Cambria" w:cs="Arial"/>
          <w:sz w:val="24"/>
          <w:szCs w:val="24"/>
        </w:rPr>
        <w:t>Não se aplica</w:t>
      </w:r>
    </w:p>
    <w:p w:rsidR="00C562B1" w:rsidRDefault="00C562B1" w:rsidP="00327B5F">
      <w:pPr>
        <w:pStyle w:val="Corpodetexto"/>
        <w:tabs>
          <w:tab w:val="left" w:pos="0"/>
        </w:tabs>
        <w:spacing w:after="0" w:line="276" w:lineRule="auto"/>
        <w:jc w:val="both"/>
        <w:rPr>
          <w:rFonts w:ascii="Cambria" w:hAnsi="Cambria" w:cs="Arial"/>
          <w:sz w:val="24"/>
          <w:szCs w:val="24"/>
        </w:rPr>
      </w:pPr>
    </w:p>
    <w:p w:rsidR="00C562B1" w:rsidRPr="00063A2E" w:rsidRDefault="00C562B1" w:rsidP="00327B5F">
      <w:pPr>
        <w:pStyle w:val="Corpodetexto"/>
        <w:tabs>
          <w:tab w:val="left" w:pos="0"/>
        </w:tabs>
        <w:spacing w:after="0" w:line="276" w:lineRule="auto"/>
        <w:jc w:val="both"/>
        <w:rPr>
          <w:rFonts w:ascii="Cambria" w:hAnsi="Cambria" w:cs="Arial"/>
          <w:sz w:val="24"/>
          <w:szCs w:val="24"/>
        </w:rPr>
      </w:pPr>
    </w:p>
    <w:p w:rsidR="00327B5F" w:rsidRPr="001F358F"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1F358F">
        <w:rPr>
          <w:rFonts w:ascii="Cambria" w:hAnsi="Cambria" w:cs="Arial"/>
          <w:b/>
          <w:bCs/>
          <w:color w:val="auto"/>
          <w:sz w:val="24"/>
          <w:szCs w:val="24"/>
        </w:rPr>
        <w:t>Responsável</w:t>
      </w:r>
      <w:r w:rsidRPr="001F358F">
        <w:rPr>
          <w:rFonts w:ascii="Cambria" w:hAnsi="Cambria" w:cs="Arial"/>
          <w:b/>
          <w:bCs/>
          <w:color w:val="auto"/>
          <w:spacing w:val="-2"/>
          <w:sz w:val="24"/>
          <w:szCs w:val="24"/>
        </w:rPr>
        <w:t xml:space="preserve"> Pelo T</w:t>
      </w:r>
      <w:r w:rsidRPr="001F358F">
        <w:rPr>
          <w:rFonts w:ascii="Cambria" w:hAnsi="Cambria" w:cs="Arial"/>
          <w:b/>
          <w:bCs/>
          <w:color w:val="auto"/>
          <w:sz w:val="24"/>
          <w:szCs w:val="24"/>
        </w:rPr>
        <w:t xml:space="preserve">ermo De </w:t>
      </w:r>
      <w:r w:rsidRPr="001F358F">
        <w:rPr>
          <w:rFonts w:ascii="Cambria" w:hAnsi="Cambria" w:cs="Arial"/>
          <w:b/>
          <w:bCs/>
          <w:color w:val="auto"/>
          <w:sz w:val="24"/>
          <w:szCs w:val="24"/>
          <w:u w:val="single"/>
        </w:rPr>
        <w:t>Ratificação</w:t>
      </w:r>
      <w:r w:rsidRPr="001F358F">
        <w:rPr>
          <w:rFonts w:ascii="Cambria" w:hAnsi="Cambria" w:cs="Arial"/>
          <w:b/>
          <w:bCs/>
          <w:color w:val="auto"/>
          <w:sz w:val="24"/>
          <w:szCs w:val="24"/>
        </w:rPr>
        <w:t xml:space="preserve"> Da Dispensa/Inexigibilidade:</w:t>
      </w:r>
    </w:p>
    <w:p w:rsidR="00F4386F" w:rsidRDefault="00F4386F" w:rsidP="00F4386F">
      <w:pPr>
        <w:spacing w:line="276" w:lineRule="auto"/>
        <w:ind w:left="360"/>
        <w:jc w:val="both"/>
        <w:rPr>
          <w:rFonts w:ascii="Cambria" w:hAnsi="Cambria" w:cs="Arial"/>
          <w:sz w:val="24"/>
          <w:szCs w:val="24"/>
        </w:rPr>
      </w:pPr>
      <w:r w:rsidRPr="00F4386F">
        <w:rPr>
          <w:rFonts w:ascii="Cambria" w:hAnsi="Cambria" w:cs="Arial"/>
          <w:sz w:val="24"/>
          <w:szCs w:val="24"/>
        </w:rPr>
        <w:t xml:space="preserve">Nome do Servidor: </w:t>
      </w:r>
      <w:r w:rsidRPr="00F4386F">
        <w:rPr>
          <w:rFonts w:ascii="Cambria" w:hAnsi="Cambria" w:cs="Arial"/>
          <w:b/>
          <w:bCs/>
          <w:sz w:val="24"/>
          <w:szCs w:val="24"/>
        </w:rPr>
        <w:t>Helio Alves Machado Neto</w:t>
      </w:r>
      <w:r w:rsidRPr="00F4386F">
        <w:rPr>
          <w:rFonts w:ascii="Cambria" w:hAnsi="Cambria" w:cs="Arial"/>
          <w:sz w:val="24"/>
          <w:szCs w:val="24"/>
        </w:rPr>
        <w:t xml:space="preserve"> </w:t>
      </w:r>
    </w:p>
    <w:p w:rsidR="00F4386F" w:rsidRPr="00F4386F" w:rsidRDefault="00F4386F" w:rsidP="00F4386F">
      <w:pPr>
        <w:spacing w:line="276" w:lineRule="auto"/>
        <w:ind w:left="360"/>
        <w:jc w:val="both"/>
        <w:rPr>
          <w:rFonts w:ascii="Cambria" w:hAnsi="Cambria" w:cs="Arial"/>
          <w:spacing w:val="1"/>
          <w:sz w:val="24"/>
          <w:szCs w:val="24"/>
        </w:rPr>
      </w:pPr>
      <w:r w:rsidRPr="00F4386F">
        <w:rPr>
          <w:rFonts w:ascii="Cambria" w:hAnsi="Cambria" w:cs="Arial"/>
          <w:sz w:val="24"/>
          <w:szCs w:val="24"/>
        </w:rPr>
        <w:t xml:space="preserve">Cargo: </w:t>
      </w:r>
      <w:r w:rsidRPr="00F4386F">
        <w:rPr>
          <w:rFonts w:ascii="Cambria" w:hAnsi="Cambria" w:cs="Arial"/>
          <w:b/>
          <w:bCs/>
          <w:sz w:val="24"/>
          <w:szCs w:val="24"/>
        </w:rPr>
        <w:t>Diretor-Geral</w:t>
      </w:r>
    </w:p>
    <w:p w:rsidR="00F4386F" w:rsidRPr="00F4386F" w:rsidRDefault="00F4386F" w:rsidP="00F4386F">
      <w:pPr>
        <w:pStyle w:val="SemEspaamento"/>
        <w:spacing w:line="276" w:lineRule="auto"/>
        <w:ind w:left="360"/>
        <w:jc w:val="both"/>
        <w:rPr>
          <w:rFonts w:ascii="Cambria" w:hAnsi="Cambria" w:cs="Arial"/>
          <w:sz w:val="24"/>
          <w:szCs w:val="24"/>
        </w:rPr>
      </w:pPr>
      <w:r w:rsidRPr="00F4386F">
        <w:rPr>
          <w:rFonts w:ascii="Cambria" w:hAnsi="Cambria" w:cs="Arial"/>
          <w:sz w:val="24"/>
          <w:szCs w:val="24"/>
        </w:rPr>
        <w:lastRenderedPageBreak/>
        <w:t>Matrícula:</w:t>
      </w:r>
      <w:r w:rsidRPr="00F4386F">
        <w:rPr>
          <w:rFonts w:ascii="Cambria" w:hAnsi="Cambria" w:cs="Arial"/>
          <w:spacing w:val="-2"/>
          <w:sz w:val="24"/>
          <w:szCs w:val="24"/>
        </w:rPr>
        <w:t xml:space="preserve"> </w:t>
      </w:r>
      <w:r w:rsidRPr="00F4386F">
        <w:rPr>
          <w:rFonts w:ascii="Cambria" w:hAnsi="Cambria" w:cs="Arial"/>
          <w:b/>
          <w:bCs/>
          <w:spacing w:val="-2"/>
          <w:sz w:val="24"/>
          <w:szCs w:val="24"/>
        </w:rPr>
        <w:t>302045</w:t>
      </w:r>
    </w:p>
    <w:p w:rsidR="00F4386F" w:rsidRPr="00F4386F" w:rsidRDefault="00F4386F" w:rsidP="00F4386F">
      <w:pPr>
        <w:pStyle w:val="SemEspaamento"/>
        <w:spacing w:line="276" w:lineRule="auto"/>
        <w:ind w:left="360"/>
        <w:jc w:val="both"/>
        <w:rPr>
          <w:rFonts w:ascii="Cambria" w:hAnsi="Cambria" w:cs="Arial"/>
          <w:sz w:val="24"/>
          <w:szCs w:val="24"/>
        </w:rPr>
      </w:pPr>
      <w:r w:rsidRPr="00F4386F">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rPr>
          <w:rFonts w:ascii="Cambria" w:hAnsi="Cambria" w:cstheme="minorHAnsi"/>
          <w:b/>
          <w:bCs/>
          <w:sz w:val="24"/>
          <w:szCs w:val="24"/>
        </w:rPr>
      </w:pPr>
      <w:r w:rsidRPr="00063A2E">
        <w:rPr>
          <w:rFonts w:ascii="Cambria" w:hAnsi="Cambria" w:cstheme="minorHAnsi"/>
          <w:b/>
          <w:bCs/>
          <w:sz w:val="24"/>
          <w:szCs w:val="24"/>
        </w:rPr>
        <w:t xml:space="preserve">Nomeação Do </w:t>
      </w:r>
      <w:r w:rsidRPr="00063A2E">
        <w:rPr>
          <w:rFonts w:ascii="Cambria" w:hAnsi="Cambria" w:cstheme="minorHAnsi"/>
          <w:b/>
          <w:bCs/>
          <w:sz w:val="24"/>
          <w:szCs w:val="24"/>
          <w:u w:val="single"/>
        </w:rPr>
        <w:t>Gestor</w:t>
      </w:r>
      <w:r w:rsidRPr="00063A2E">
        <w:rPr>
          <w:rFonts w:ascii="Cambria" w:hAnsi="Cambria" w:cstheme="minorHAnsi"/>
          <w:b/>
          <w:bCs/>
          <w:sz w:val="24"/>
          <w:szCs w:val="24"/>
        </w:rPr>
        <w:t xml:space="preserve"> Do Contrato:</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Nome do Servidor: </w:t>
      </w:r>
      <w:r w:rsidR="00227FA9" w:rsidRPr="00227FA9">
        <w:rPr>
          <w:rFonts w:ascii="Cambria" w:hAnsi="Cambria" w:cs="Arial"/>
          <w:b/>
          <w:bCs/>
          <w:sz w:val="24"/>
          <w:szCs w:val="24"/>
        </w:rPr>
        <w:t>Helio Alves Machado Neto</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Matrícula: </w:t>
      </w:r>
      <w:r w:rsidR="00227FA9" w:rsidRPr="00DB5058">
        <w:rPr>
          <w:rFonts w:asciiTheme="majorHAnsi" w:hAnsiTheme="majorHAnsi" w:cs="Helvetica"/>
          <w:b/>
          <w:color w:val="333333"/>
          <w:sz w:val="24"/>
          <w:szCs w:val="24"/>
          <w:shd w:val="clear" w:color="auto" w:fill="FFFFFF"/>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2B23B8" w:rsidRPr="003F309D" w:rsidRDefault="002B23B8" w:rsidP="002B23B8">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3F309D">
        <w:rPr>
          <w:rFonts w:ascii="Cambria" w:hAnsi="Cambria" w:cs="Arial"/>
          <w:b/>
          <w:bCs/>
          <w:color w:val="auto"/>
          <w:sz w:val="24"/>
          <w:szCs w:val="24"/>
        </w:rPr>
        <w:t xml:space="preserve">Nomeação Do </w:t>
      </w:r>
      <w:r w:rsidRPr="003F309D">
        <w:rPr>
          <w:rFonts w:ascii="Cambria" w:hAnsi="Cambria" w:cs="Arial"/>
          <w:b/>
          <w:bCs/>
          <w:color w:val="auto"/>
          <w:sz w:val="24"/>
          <w:szCs w:val="24"/>
          <w:u w:val="single"/>
        </w:rPr>
        <w:t>Fiscal</w:t>
      </w:r>
      <w:r w:rsidRPr="003F309D">
        <w:rPr>
          <w:rFonts w:ascii="Cambria" w:hAnsi="Cambria" w:cs="Arial"/>
          <w:b/>
          <w:bCs/>
          <w:color w:val="auto"/>
          <w:sz w:val="24"/>
          <w:szCs w:val="24"/>
        </w:rPr>
        <w:t xml:space="preserve"> Do Contrato:</w:t>
      </w:r>
    </w:p>
    <w:p w:rsidR="002B23B8" w:rsidRPr="003F309D" w:rsidRDefault="002B23B8" w:rsidP="002B23B8">
      <w:pPr>
        <w:spacing w:after="0" w:line="276" w:lineRule="auto"/>
        <w:jc w:val="both"/>
        <w:rPr>
          <w:rFonts w:ascii="Cambria" w:hAnsi="Cambria" w:cs="Arial"/>
          <w:sz w:val="24"/>
          <w:szCs w:val="24"/>
        </w:rPr>
      </w:pPr>
      <w:r w:rsidRPr="003F309D">
        <w:rPr>
          <w:rFonts w:ascii="Cambria" w:hAnsi="Cambria" w:cs="Arial"/>
          <w:sz w:val="24"/>
          <w:szCs w:val="24"/>
        </w:rPr>
        <w:t>Nome</w:t>
      </w:r>
      <w:r>
        <w:rPr>
          <w:rFonts w:ascii="Cambria" w:hAnsi="Cambria" w:cs="Arial"/>
          <w:sz w:val="24"/>
          <w:szCs w:val="24"/>
        </w:rPr>
        <w:t xml:space="preserve"> </w:t>
      </w:r>
      <w:r w:rsidRPr="003F309D">
        <w:rPr>
          <w:rFonts w:ascii="Cambria" w:hAnsi="Cambria" w:cs="Arial"/>
          <w:sz w:val="24"/>
          <w:szCs w:val="24"/>
        </w:rPr>
        <w:t>do</w:t>
      </w:r>
      <w:r>
        <w:rPr>
          <w:rFonts w:ascii="Cambria" w:hAnsi="Cambria" w:cs="Arial"/>
          <w:sz w:val="24"/>
          <w:szCs w:val="24"/>
        </w:rPr>
        <w:t xml:space="preserve"> </w:t>
      </w:r>
      <w:r w:rsidRPr="003F309D">
        <w:rPr>
          <w:rFonts w:ascii="Cambria" w:hAnsi="Cambria" w:cs="Arial"/>
          <w:sz w:val="24"/>
          <w:szCs w:val="24"/>
        </w:rPr>
        <w:t>Servidor:</w:t>
      </w:r>
      <w:r>
        <w:rPr>
          <w:rFonts w:ascii="Cambria" w:hAnsi="Cambria" w:cs="Arial"/>
          <w:sz w:val="24"/>
          <w:szCs w:val="24"/>
        </w:rPr>
        <w:t xml:space="preserve"> </w:t>
      </w:r>
      <w:r w:rsidR="00BC6EEE">
        <w:rPr>
          <w:rFonts w:ascii="Cambria" w:hAnsi="Cambria" w:cs="Arial"/>
          <w:b/>
          <w:bCs/>
          <w:sz w:val="24"/>
          <w:szCs w:val="24"/>
        </w:rPr>
        <w:t>Gabriel de Faria Firme</w:t>
      </w:r>
    </w:p>
    <w:p w:rsidR="00BC6EEE" w:rsidRDefault="002B23B8" w:rsidP="00327B5F">
      <w:pPr>
        <w:spacing w:after="0" w:line="276" w:lineRule="auto"/>
        <w:jc w:val="both"/>
        <w:rPr>
          <w:rFonts w:ascii="Cambria" w:hAnsi="Cambria" w:cs="Arial"/>
          <w:sz w:val="24"/>
          <w:szCs w:val="24"/>
        </w:rPr>
      </w:pPr>
      <w:r w:rsidRPr="003F309D">
        <w:rPr>
          <w:rFonts w:ascii="Cambria" w:hAnsi="Cambria" w:cs="Arial"/>
          <w:sz w:val="24"/>
          <w:szCs w:val="24"/>
        </w:rPr>
        <w:t xml:space="preserve">Cargo: </w:t>
      </w:r>
      <w:r w:rsidR="00BC6EEE" w:rsidRPr="00063A2E">
        <w:rPr>
          <w:rFonts w:ascii="Cambria" w:hAnsi="Cambria" w:cs="Arial"/>
          <w:b/>
          <w:bCs/>
          <w:sz w:val="24"/>
          <w:szCs w:val="24"/>
        </w:rPr>
        <w:t>Gerente de Almoxarifado e Patrimônio</w:t>
      </w:r>
      <w:r w:rsidR="00BC6EEE" w:rsidRPr="003F309D">
        <w:rPr>
          <w:rFonts w:ascii="Cambria" w:hAnsi="Cambria" w:cs="Arial"/>
          <w:sz w:val="24"/>
          <w:szCs w:val="24"/>
        </w:rPr>
        <w:t xml:space="preserve"> </w:t>
      </w:r>
    </w:p>
    <w:p w:rsidR="00327B5F" w:rsidRPr="00063A2E" w:rsidRDefault="002B23B8" w:rsidP="00327B5F">
      <w:pPr>
        <w:spacing w:after="0" w:line="276" w:lineRule="auto"/>
        <w:jc w:val="both"/>
        <w:rPr>
          <w:rFonts w:ascii="Cambria" w:hAnsi="Cambria" w:cs="Arial"/>
          <w:sz w:val="24"/>
          <w:szCs w:val="24"/>
        </w:rPr>
      </w:pPr>
      <w:r w:rsidRPr="003F309D">
        <w:rPr>
          <w:rFonts w:ascii="Cambria" w:hAnsi="Cambria" w:cs="Arial"/>
          <w:sz w:val="24"/>
          <w:szCs w:val="24"/>
        </w:rPr>
        <w:t xml:space="preserve">Matrícula: </w:t>
      </w:r>
      <w:r w:rsidRPr="003F309D">
        <w:rPr>
          <w:rFonts w:ascii="Cambria" w:hAnsi="Cambria" w:cs="Arial"/>
          <w:b/>
          <w:bCs/>
          <w:spacing w:val="-2"/>
          <w:sz w:val="24"/>
          <w:szCs w:val="24"/>
        </w:rPr>
        <w:t>3</w:t>
      </w:r>
      <w:r>
        <w:rPr>
          <w:rFonts w:ascii="Cambria" w:hAnsi="Cambria" w:cs="Arial"/>
          <w:b/>
          <w:bCs/>
          <w:spacing w:val="-2"/>
          <w:sz w:val="24"/>
          <w:szCs w:val="24"/>
        </w:rPr>
        <w:t>020</w:t>
      </w:r>
      <w:r w:rsidR="00BC6EEE">
        <w:rPr>
          <w:rFonts w:ascii="Cambria" w:hAnsi="Cambria" w:cs="Arial"/>
          <w:b/>
          <w:bCs/>
          <w:spacing w:val="-2"/>
          <w:sz w:val="24"/>
          <w:szCs w:val="24"/>
        </w:rPr>
        <w:t>42</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327B5F" w:rsidRPr="00063A2E" w:rsidRDefault="00327B5F" w:rsidP="00327B5F">
      <w:pPr>
        <w:spacing w:after="0"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Responsável pela elaboração dos benefícios e despesas indiretas.</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360" w:lineRule="auto"/>
        <w:jc w:val="both"/>
        <w:rPr>
          <w:rFonts w:ascii="Cambria" w:hAnsi="Cambria" w:cs="Arial"/>
          <w:sz w:val="24"/>
          <w:szCs w:val="24"/>
        </w:rPr>
      </w:pPr>
    </w:p>
    <w:p w:rsidR="00F611C0" w:rsidRDefault="00F611C0" w:rsidP="00714B78">
      <w:pPr>
        <w:spacing w:after="0" w:line="240" w:lineRule="auto"/>
        <w:jc w:val="center"/>
        <w:rPr>
          <w:rFonts w:ascii="Cambria" w:hAnsi="Cambria" w:cs="Arial"/>
          <w:sz w:val="24"/>
          <w:szCs w:val="24"/>
          <w:u w:val="single"/>
        </w:rPr>
      </w:pPr>
    </w:p>
    <w:p w:rsidR="00F611C0" w:rsidRDefault="00F611C0" w:rsidP="00714B78">
      <w:pPr>
        <w:spacing w:after="0" w:line="240" w:lineRule="auto"/>
        <w:jc w:val="center"/>
        <w:rPr>
          <w:rFonts w:ascii="Cambria" w:hAnsi="Cambria" w:cs="Arial"/>
          <w:sz w:val="24"/>
          <w:szCs w:val="24"/>
          <w:u w:val="single"/>
        </w:rPr>
      </w:pPr>
    </w:p>
    <w:p w:rsidR="00327B5F" w:rsidRPr="00714B78" w:rsidRDefault="00714B78" w:rsidP="00714B78">
      <w:pPr>
        <w:spacing w:after="0" w:line="240" w:lineRule="auto"/>
        <w:jc w:val="center"/>
        <w:rPr>
          <w:rFonts w:ascii="Cambria" w:hAnsi="Cambria" w:cs="Arial"/>
          <w:sz w:val="24"/>
          <w:szCs w:val="24"/>
          <w:u w:val="single"/>
        </w:rPr>
      </w:pPr>
      <w:r>
        <w:rPr>
          <w:rFonts w:ascii="Cambria" w:hAnsi="Cambria" w:cs="Arial"/>
          <w:sz w:val="24"/>
          <w:szCs w:val="24"/>
          <w:u w:val="single"/>
        </w:rPr>
        <w:t>_________________________________________________________________</w:t>
      </w:r>
    </w:p>
    <w:p w:rsidR="00227FA9" w:rsidRDefault="00227FA9" w:rsidP="00227FA9">
      <w:pPr>
        <w:pStyle w:val="SemEspaamento"/>
        <w:tabs>
          <w:tab w:val="left" w:pos="3657"/>
        </w:tabs>
        <w:rPr>
          <w:rFonts w:ascii="Cambria" w:hAnsi="Cambria" w:cs="Arial"/>
          <w:b/>
          <w:bCs/>
          <w:sz w:val="24"/>
          <w:szCs w:val="24"/>
        </w:rPr>
      </w:pPr>
      <w:r>
        <w:rPr>
          <w:rFonts w:ascii="Cambria" w:hAnsi="Cambria" w:cs="Arial"/>
          <w:b/>
          <w:bCs/>
          <w:sz w:val="24"/>
          <w:szCs w:val="24"/>
        </w:rPr>
        <w:t xml:space="preserve">                                                            HELIO ALVES MACHADO NETO</w:t>
      </w:r>
    </w:p>
    <w:p w:rsidR="0089221A" w:rsidRPr="004E6EBC" w:rsidRDefault="00327B5F" w:rsidP="004E6EBC">
      <w:pPr>
        <w:pStyle w:val="SemEspaamento"/>
        <w:jc w:val="center"/>
        <w:rPr>
          <w:rFonts w:ascii="Cambria" w:hAnsi="Cambria" w:cs="Arial"/>
          <w:sz w:val="24"/>
          <w:szCs w:val="24"/>
        </w:rPr>
      </w:pPr>
      <w:r w:rsidRPr="00063A2E">
        <w:rPr>
          <w:rFonts w:ascii="Cambria" w:hAnsi="Cambria" w:cs="Arial"/>
          <w:sz w:val="24"/>
          <w:szCs w:val="24"/>
        </w:rPr>
        <w:t>Diretor-Geral do SAAE</w:t>
      </w:r>
    </w:p>
    <w:p w:rsidR="00C562B1" w:rsidRDefault="00C562B1" w:rsidP="00FB3406">
      <w:pPr>
        <w:pStyle w:val="SemEspaamento"/>
        <w:rPr>
          <w:rFonts w:ascii="Arial" w:eastAsia="Microsoft YaHei" w:hAnsi="Arial" w:cs="Arial"/>
          <w:color w:val="000000" w:themeColor="text1"/>
          <w:kern w:val="24"/>
          <w:sz w:val="20"/>
          <w:szCs w:val="20"/>
        </w:rPr>
      </w:pPr>
    </w:p>
    <w:p w:rsidR="00C562B1" w:rsidRDefault="00C562B1"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F4386F" w:rsidRDefault="00F4386F" w:rsidP="00FB3406">
      <w:pPr>
        <w:pStyle w:val="SemEspaamento"/>
        <w:rPr>
          <w:rFonts w:ascii="Arial" w:eastAsia="Microsoft YaHei" w:hAnsi="Arial" w:cs="Arial"/>
          <w:color w:val="000000" w:themeColor="text1"/>
          <w:kern w:val="24"/>
          <w:sz w:val="20"/>
          <w:szCs w:val="20"/>
        </w:rPr>
      </w:pPr>
    </w:p>
    <w:p w:rsidR="00F4386F" w:rsidRDefault="00F4386F" w:rsidP="00FB3406">
      <w:pPr>
        <w:pStyle w:val="SemEspaamento"/>
        <w:rPr>
          <w:rFonts w:ascii="Arial" w:eastAsia="Microsoft YaHei" w:hAnsi="Arial" w:cs="Arial"/>
          <w:color w:val="000000" w:themeColor="text1"/>
          <w:kern w:val="24"/>
          <w:sz w:val="20"/>
          <w:szCs w:val="20"/>
        </w:rPr>
      </w:pPr>
    </w:p>
    <w:p w:rsidR="00F4386F" w:rsidRDefault="00F4386F" w:rsidP="00FB3406">
      <w:pPr>
        <w:pStyle w:val="SemEspaamento"/>
        <w:rPr>
          <w:rFonts w:ascii="Arial" w:eastAsia="Microsoft YaHei" w:hAnsi="Arial" w:cs="Arial"/>
          <w:color w:val="000000" w:themeColor="text1"/>
          <w:kern w:val="24"/>
          <w:sz w:val="20"/>
          <w:szCs w:val="20"/>
        </w:rPr>
      </w:pPr>
    </w:p>
    <w:p w:rsidR="00F4386F" w:rsidRDefault="00F4386F" w:rsidP="00FB3406">
      <w:pPr>
        <w:pStyle w:val="SemEspaamento"/>
        <w:rPr>
          <w:rFonts w:ascii="Arial" w:eastAsia="Microsoft YaHei" w:hAnsi="Arial" w:cs="Arial"/>
          <w:color w:val="000000" w:themeColor="text1"/>
          <w:kern w:val="24"/>
          <w:sz w:val="20"/>
          <w:szCs w:val="20"/>
        </w:rPr>
      </w:pPr>
    </w:p>
    <w:p w:rsidR="00F4386F" w:rsidRDefault="00F4386F" w:rsidP="00FB3406">
      <w:pPr>
        <w:pStyle w:val="SemEspaamento"/>
        <w:rPr>
          <w:rFonts w:ascii="Arial" w:eastAsia="Microsoft YaHei" w:hAnsi="Arial" w:cs="Arial"/>
          <w:color w:val="000000" w:themeColor="text1"/>
          <w:kern w:val="24"/>
          <w:sz w:val="20"/>
          <w:szCs w:val="20"/>
        </w:rPr>
      </w:pPr>
    </w:p>
    <w:p w:rsidR="00F4386F" w:rsidRDefault="00F4386F" w:rsidP="00FB3406">
      <w:pPr>
        <w:pStyle w:val="SemEspaamento"/>
        <w:rPr>
          <w:rFonts w:ascii="Arial" w:eastAsia="Microsoft YaHei" w:hAnsi="Arial" w:cs="Arial"/>
          <w:color w:val="000000" w:themeColor="text1"/>
          <w:kern w:val="24"/>
          <w:sz w:val="20"/>
          <w:szCs w:val="20"/>
        </w:rPr>
      </w:pPr>
    </w:p>
    <w:p w:rsidR="00F4386F" w:rsidRDefault="00F4386F" w:rsidP="00FB3406">
      <w:pPr>
        <w:pStyle w:val="SemEspaamento"/>
        <w:rPr>
          <w:rFonts w:ascii="Arial" w:eastAsia="Microsoft YaHei" w:hAnsi="Arial" w:cs="Arial"/>
          <w:color w:val="000000" w:themeColor="text1"/>
          <w:kern w:val="24"/>
          <w:sz w:val="20"/>
          <w:szCs w:val="20"/>
        </w:rPr>
      </w:pPr>
    </w:p>
    <w:p w:rsidR="00F4386F" w:rsidRDefault="00F4386F" w:rsidP="00FB3406">
      <w:pPr>
        <w:pStyle w:val="SemEspaamento"/>
        <w:rPr>
          <w:rFonts w:ascii="Arial" w:eastAsia="Microsoft YaHei" w:hAnsi="Arial" w:cs="Arial"/>
          <w:color w:val="000000" w:themeColor="text1"/>
          <w:kern w:val="24"/>
          <w:sz w:val="20"/>
          <w:szCs w:val="20"/>
        </w:rPr>
      </w:pPr>
    </w:p>
    <w:p w:rsidR="00F4386F" w:rsidRDefault="00F4386F" w:rsidP="00FB3406">
      <w:pPr>
        <w:pStyle w:val="SemEspaamento"/>
        <w:rPr>
          <w:rFonts w:ascii="Arial" w:eastAsia="Microsoft YaHei" w:hAnsi="Arial" w:cs="Arial"/>
          <w:color w:val="000000" w:themeColor="text1"/>
          <w:kern w:val="24"/>
          <w:sz w:val="20"/>
          <w:szCs w:val="20"/>
        </w:rPr>
      </w:pPr>
    </w:p>
    <w:p w:rsidR="00F4386F" w:rsidRDefault="00F4386F" w:rsidP="00FB3406">
      <w:pPr>
        <w:pStyle w:val="SemEspaamento"/>
        <w:rPr>
          <w:rFonts w:ascii="Arial" w:eastAsia="Microsoft YaHei" w:hAnsi="Arial" w:cs="Arial"/>
          <w:color w:val="000000" w:themeColor="text1"/>
          <w:kern w:val="24"/>
          <w:sz w:val="20"/>
          <w:szCs w:val="20"/>
        </w:rPr>
      </w:pPr>
    </w:p>
    <w:p w:rsidR="00F4386F" w:rsidRDefault="00F4386F" w:rsidP="00FB3406">
      <w:pPr>
        <w:pStyle w:val="SemEspaamento"/>
        <w:rPr>
          <w:rFonts w:ascii="Arial" w:eastAsia="Microsoft YaHei" w:hAnsi="Arial" w:cs="Arial"/>
          <w:color w:val="000000" w:themeColor="text1"/>
          <w:kern w:val="24"/>
          <w:sz w:val="20"/>
          <w:szCs w:val="20"/>
        </w:rPr>
      </w:pPr>
    </w:p>
    <w:p w:rsidR="00F4386F" w:rsidRDefault="00F4386F" w:rsidP="00FB3406">
      <w:pPr>
        <w:pStyle w:val="SemEspaamento"/>
        <w:rPr>
          <w:rFonts w:ascii="Arial" w:eastAsia="Microsoft YaHei" w:hAnsi="Arial" w:cs="Arial"/>
          <w:color w:val="000000" w:themeColor="text1"/>
          <w:kern w:val="24"/>
          <w:sz w:val="20"/>
          <w:szCs w:val="20"/>
        </w:rPr>
      </w:pPr>
    </w:p>
    <w:p w:rsidR="00F4386F" w:rsidRDefault="00F4386F" w:rsidP="00FB3406">
      <w:pPr>
        <w:pStyle w:val="SemEspaamento"/>
        <w:rPr>
          <w:rFonts w:ascii="Arial" w:eastAsia="Microsoft YaHei" w:hAnsi="Arial" w:cs="Arial"/>
          <w:color w:val="000000" w:themeColor="text1"/>
          <w:kern w:val="24"/>
          <w:sz w:val="20"/>
          <w:szCs w:val="20"/>
        </w:rPr>
      </w:pPr>
    </w:p>
    <w:p w:rsidR="00F4386F" w:rsidRDefault="00F4386F" w:rsidP="00FB3406">
      <w:pPr>
        <w:pStyle w:val="SemEspaamento"/>
        <w:rPr>
          <w:rFonts w:ascii="Arial" w:eastAsia="Microsoft YaHei" w:hAnsi="Arial" w:cs="Arial"/>
          <w:color w:val="000000" w:themeColor="text1"/>
          <w:kern w:val="24"/>
          <w:sz w:val="20"/>
          <w:szCs w:val="20"/>
        </w:rPr>
      </w:pPr>
    </w:p>
    <w:p w:rsidR="00F4386F" w:rsidRDefault="00F4386F" w:rsidP="00FB3406">
      <w:pPr>
        <w:pStyle w:val="SemEspaamento"/>
        <w:rPr>
          <w:rFonts w:ascii="Arial" w:eastAsia="Microsoft YaHei" w:hAnsi="Arial" w:cs="Arial"/>
          <w:color w:val="000000" w:themeColor="text1"/>
          <w:kern w:val="24"/>
          <w:sz w:val="20"/>
          <w:szCs w:val="20"/>
        </w:rPr>
      </w:pPr>
    </w:p>
    <w:p w:rsidR="00F4386F" w:rsidRDefault="00F4386F" w:rsidP="00FB3406">
      <w:pPr>
        <w:pStyle w:val="SemEspaamento"/>
        <w:rPr>
          <w:rFonts w:ascii="Arial" w:eastAsia="Microsoft YaHei" w:hAnsi="Arial" w:cs="Arial"/>
          <w:color w:val="000000" w:themeColor="text1"/>
          <w:kern w:val="24"/>
          <w:sz w:val="20"/>
          <w:szCs w:val="20"/>
        </w:rPr>
      </w:pPr>
    </w:p>
    <w:p w:rsidR="00F4386F" w:rsidRDefault="00F4386F" w:rsidP="00FB3406">
      <w:pPr>
        <w:pStyle w:val="SemEspaamento"/>
        <w:rPr>
          <w:rFonts w:ascii="Arial" w:eastAsia="Microsoft YaHei" w:hAnsi="Arial" w:cs="Arial"/>
          <w:color w:val="000000" w:themeColor="text1"/>
          <w:kern w:val="24"/>
          <w:sz w:val="20"/>
          <w:szCs w:val="20"/>
        </w:rPr>
      </w:pPr>
    </w:p>
    <w:p w:rsidR="00F4386F" w:rsidRDefault="00F4386F"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rPr>
      </w:pPr>
      <w:r w:rsidRPr="00A67D2A">
        <w:rPr>
          <w:rFonts w:ascii="Arial" w:hAnsi="Arial" w:cs="Arial"/>
          <w:b/>
          <w:sz w:val="20"/>
          <w:szCs w:val="20"/>
        </w:rPr>
        <w:t>ANEXO II</w:t>
      </w:r>
    </w:p>
    <w:p w:rsidR="00FB3406" w:rsidRPr="00A67D2A" w:rsidRDefault="00FB3406" w:rsidP="00FB3406">
      <w:pPr>
        <w:shd w:val="clear" w:color="auto" w:fill="BFBFBF" w:themeFill="background1" w:themeFillShade="BF"/>
        <w:spacing w:after="0" w:line="360" w:lineRule="auto"/>
        <w:jc w:val="center"/>
        <w:rPr>
          <w:rFonts w:ascii="Arial" w:hAnsi="Arial" w:cs="Arial"/>
          <w:b/>
          <w:i/>
          <w:iCs/>
          <w:sz w:val="20"/>
          <w:szCs w:val="20"/>
          <w:lang w:val="pt-PT"/>
        </w:rPr>
      </w:pPr>
      <w:r w:rsidRPr="00A67D2A">
        <w:rPr>
          <w:rFonts w:ascii="Arial" w:hAnsi="Arial" w:cs="Arial"/>
          <w:b/>
          <w:sz w:val="20"/>
          <w:szCs w:val="20"/>
        </w:rPr>
        <w:t>RELAÇÃO DE DOCUMENTAÇÃO EXIGIDA PARA HABILITAÇÃO</w:t>
      </w:r>
    </w:p>
    <w:p w:rsidR="00FB3406" w:rsidRDefault="00FB3406" w:rsidP="00FB3406">
      <w:pPr>
        <w:spacing w:after="0" w:line="360" w:lineRule="auto"/>
        <w:jc w:val="both"/>
        <w:rPr>
          <w:rFonts w:ascii="Arial" w:hAnsi="Arial" w:cs="Arial"/>
          <w:b/>
          <w:sz w:val="20"/>
          <w:szCs w:val="20"/>
        </w:rPr>
      </w:pPr>
    </w:p>
    <w:p w:rsidR="00FB3406" w:rsidRPr="00DF74A0" w:rsidRDefault="00FB3406" w:rsidP="00FB3406">
      <w:pPr>
        <w:spacing w:after="0" w:line="360" w:lineRule="auto"/>
        <w:jc w:val="both"/>
        <w:rPr>
          <w:rFonts w:ascii="Arial" w:hAnsi="Arial" w:cs="Arial"/>
          <w:sz w:val="20"/>
          <w:szCs w:val="20"/>
        </w:rPr>
      </w:pPr>
      <w:r w:rsidRPr="00DF74A0">
        <w:rPr>
          <w:rFonts w:ascii="Arial" w:hAnsi="Arial" w:cs="Arial"/>
          <w:sz w:val="20"/>
          <w:szCs w:val="20"/>
        </w:rPr>
        <w:t>1. REGULARIDADE FISCAL, SOCIAL E TRABALHISTA:</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inscrição e de situação cadastral do </w:t>
      </w:r>
      <w:r w:rsidRPr="00DF74A0">
        <w:rPr>
          <w:rFonts w:ascii="Arial" w:hAnsi="Arial" w:cs="Arial"/>
          <w:sz w:val="20"/>
          <w:szCs w:val="20"/>
          <w:u w:val="single"/>
        </w:rPr>
        <w:t>CNPJ</w:t>
      </w:r>
      <w:r w:rsidRPr="00DF74A0">
        <w:rPr>
          <w:rFonts w:ascii="Arial" w:hAnsi="Arial" w:cs="Arial"/>
          <w:sz w:val="20"/>
          <w:szCs w:val="20"/>
        </w:rPr>
        <w:t>;</w:t>
      </w:r>
    </w:p>
    <w:p w:rsidR="00FB3406" w:rsidRPr="00DF74A0" w:rsidRDefault="00FB3406" w:rsidP="00FB3406">
      <w:pPr>
        <w:pStyle w:val="PargrafodaLista"/>
        <w:numPr>
          <w:ilvl w:val="1"/>
          <w:numId w:val="3"/>
        </w:numPr>
        <w:tabs>
          <w:tab w:val="left" w:pos="0"/>
          <w:tab w:val="left" w:pos="426"/>
        </w:tabs>
        <w:spacing w:line="360" w:lineRule="auto"/>
        <w:ind w:left="0" w:firstLine="0"/>
        <w:jc w:val="both"/>
        <w:rPr>
          <w:rFonts w:ascii="Arial" w:hAnsi="Arial" w:cs="Arial"/>
          <w:sz w:val="20"/>
          <w:szCs w:val="20"/>
        </w:rPr>
      </w:pPr>
      <w:r w:rsidRPr="00DF74A0">
        <w:rPr>
          <w:rFonts w:ascii="Arial" w:hAnsi="Arial" w:cs="Arial"/>
          <w:sz w:val="20"/>
          <w:szCs w:val="20"/>
        </w:rPr>
        <w:t>- Prova de Regularidade de Tributos Federais e Dívida Ativa da União – Certidão Conjunta PGFN, RFB;</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regularidade com o Fundo de Garantia do Tempo de Serviço (FGTS);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regularidade para com a Fazenda Pública Estadual do domicílio ou da sede da licitante, por meio de certidão emitida pelo órgão estadual competente;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Certidão de Regularidade com a </w:t>
      </w:r>
      <w:r w:rsidRPr="00DF74A0">
        <w:rPr>
          <w:rFonts w:ascii="Arial" w:hAnsi="Arial" w:cs="Arial"/>
          <w:bCs/>
          <w:sz w:val="20"/>
          <w:szCs w:val="20"/>
        </w:rPr>
        <w:t>Fazenda Pública do Município e de da empresa</w:t>
      </w:r>
      <w:r w:rsidRPr="00DF74A0">
        <w:rPr>
          <w:rFonts w:ascii="Arial" w:hAnsi="Arial" w:cs="Arial"/>
          <w:sz w:val="20"/>
          <w:szCs w:val="20"/>
        </w:rPr>
        <w:t xml:space="preserve">, com validade na data de abertura da licitação;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Caso o licitante seja considerado isento dos tributos estaduais relacionados ao objeto licitatório, deverá comprovar tal condição mediante declaração da Fazenda Estadual do seu domicílio ou sede, ou outra equiv</w:t>
      </w:r>
      <w:r w:rsidRPr="00DF74A0">
        <w:rPr>
          <w:rFonts w:ascii="Arial" w:hAnsi="Arial" w:cs="Arial"/>
          <w:sz w:val="20"/>
          <w:szCs w:val="20"/>
        </w:rPr>
        <w:t>a</w:t>
      </w:r>
      <w:r w:rsidRPr="00DF74A0">
        <w:rPr>
          <w:rFonts w:ascii="Arial" w:hAnsi="Arial" w:cs="Arial"/>
          <w:sz w:val="20"/>
          <w:szCs w:val="20"/>
        </w:rPr>
        <w:t xml:space="preserve">lente, na forma da lei;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-Caso o licitante detentor do menor preço seja qualificado como microempresa ou empresa de pequeno porte deverá apresentar toda a documentação exigida para efeito de comprovação de regularidade fiscal, mesmo que esta apresente alguma restrição, </w:t>
      </w:r>
      <w:proofErr w:type="gramStart"/>
      <w:r w:rsidRPr="00DF74A0">
        <w:rPr>
          <w:rFonts w:ascii="Arial" w:hAnsi="Arial" w:cs="Arial"/>
          <w:sz w:val="20"/>
          <w:szCs w:val="20"/>
        </w:rPr>
        <w:t>sob pena</w:t>
      </w:r>
      <w:proofErr w:type="gramEnd"/>
      <w:r w:rsidRPr="00DF74A0">
        <w:rPr>
          <w:rFonts w:ascii="Arial" w:hAnsi="Arial" w:cs="Arial"/>
          <w:sz w:val="20"/>
          <w:szCs w:val="20"/>
        </w:rPr>
        <w:t xml:space="preserve"> de inabilitação.</w:t>
      </w:r>
    </w:p>
    <w:p w:rsidR="00FB3406" w:rsidRPr="00DF74A0" w:rsidRDefault="00FB3406" w:rsidP="00FB3406">
      <w:pPr>
        <w:spacing w:after="0" w:line="360" w:lineRule="auto"/>
        <w:jc w:val="both"/>
        <w:rPr>
          <w:rFonts w:ascii="Arial" w:hAnsi="Arial" w:cs="Arial"/>
          <w:sz w:val="20"/>
          <w:szCs w:val="20"/>
        </w:rPr>
      </w:pPr>
    </w:p>
    <w:p w:rsidR="00FB3406" w:rsidRPr="00DF74A0" w:rsidRDefault="00FB3406" w:rsidP="00FB3406">
      <w:pPr>
        <w:spacing w:after="0" w:line="360" w:lineRule="auto"/>
        <w:jc w:val="both"/>
        <w:rPr>
          <w:rFonts w:ascii="Arial" w:hAnsi="Arial" w:cs="Arial"/>
          <w:iCs/>
          <w:sz w:val="20"/>
          <w:szCs w:val="20"/>
          <w:lang w:val="pt-PT"/>
        </w:rPr>
      </w:pPr>
      <w:r w:rsidRPr="00DF74A0">
        <w:rPr>
          <w:rFonts w:ascii="Arial" w:hAnsi="Arial" w:cs="Arial"/>
          <w:iCs/>
          <w:sz w:val="20"/>
          <w:szCs w:val="20"/>
          <w:lang w:val="pt-PT"/>
        </w:rPr>
        <w:t>2. DA QUALIFICAÇÃO ECONÔMICO-FINANCEIRA</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r w:rsidRPr="00DF74A0">
        <w:rPr>
          <w:rFonts w:ascii="Arial" w:hAnsi="Arial" w:cs="Arial"/>
          <w:iCs/>
          <w:sz w:val="20"/>
          <w:szCs w:val="20"/>
          <w:lang w:val="pt-PT"/>
        </w:rPr>
        <w:t>2.1 - Certidão Negativa de falência ou concordata expedida pelo distribuidor da sede da pessoa jurídica, ou por meio eletrônico através de sítio eletrônico do Tribunal de Justiça, em data não superior a 60 dias da data de abertura do certame, se outro prazo não constar do documento</w:t>
      </w:r>
      <w:r w:rsidRPr="00DF74A0">
        <w:rPr>
          <w:rFonts w:ascii="Arial" w:eastAsia="Microsoft YaHei" w:hAnsi="Arial" w:cs="Arial"/>
          <w:bCs/>
          <w:color w:val="000000" w:themeColor="text1"/>
          <w:kern w:val="24"/>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sz w:val="20"/>
          <w:szCs w:val="20"/>
        </w:rPr>
        <w:t>3. DA REGULARIDADE SOCIAL:</w:t>
      </w: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bCs/>
          <w:sz w:val="20"/>
          <w:szCs w:val="20"/>
        </w:rPr>
        <w:t>3.1 -</w:t>
      </w:r>
      <w:r w:rsidRPr="00DF74A0">
        <w:rPr>
          <w:rFonts w:ascii="Arial" w:hAnsi="Arial" w:cs="Arial"/>
          <w:sz w:val="20"/>
          <w:szCs w:val="20"/>
        </w:rPr>
        <w:t xml:space="preserve"> Declaração de que, em cumprimento ao estabelecido na Lei nº 9.854, de 27/10/1999, publicada no DOU de 28/10/1999, e ao inciso XXXIII, do artigo 7º, da Constituição Federal, não emprega menores de 18 (dezoito) anos em trabalho noturno, perigoso ou insalubre, nem emprega menores de 16 (dezesseis) anos em trabalho algum, salvo na condição de aprendiz, a partir de 14 (quatorze) anos, conforme </w:t>
      </w:r>
      <w:proofErr w:type="gramStart"/>
      <w:r w:rsidRPr="00DF74A0">
        <w:rPr>
          <w:rFonts w:ascii="Arial" w:hAnsi="Arial" w:cs="Arial"/>
          <w:sz w:val="20"/>
          <w:szCs w:val="20"/>
        </w:rPr>
        <w:t>modelo constante no Anexo VI</w:t>
      </w:r>
      <w:proofErr w:type="gramEnd"/>
      <w:r w:rsidRPr="00DF74A0">
        <w:rPr>
          <w:rFonts w:ascii="Arial" w:hAnsi="Arial" w:cs="Arial"/>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r w:rsidRPr="00DF74A0">
        <w:rPr>
          <w:rFonts w:ascii="Arial" w:eastAsia="Microsoft YaHei" w:hAnsi="Arial" w:cs="Arial"/>
          <w:bCs/>
          <w:color w:val="000000" w:themeColor="text1"/>
          <w:kern w:val="24"/>
          <w:sz w:val="20"/>
          <w:szCs w:val="20"/>
        </w:rPr>
        <w:t>4. APRESENTAÇÃO DOS DEMAIS ANEXOS:</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4.1 - MODELO</w:t>
      </w:r>
      <w:proofErr w:type="gramEnd"/>
      <w:r w:rsidRPr="00DF74A0">
        <w:rPr>
          <w:rFonts w:ascii="Arial" w:eastAsia="Microsoft YaHei" w:hAnsi="Arial" w:cs="Arial"/>
          <w:bCs/>
          <w:color w:val="000000" w:themeColor="text1"/>
          <w:kern w:val="24"/>
          <w:sz w:val="20"/>
          <w:szCs w:val="20"/>
        </w:rPr>
        <w:t xml:space="preserve"> DE DECLARAÇÃO DE MICROEMPRESA E EMPRESA DE PEQUENO PORTE (ANEXO IV);</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4.2 - MODELO</w:t>
      </w:r>
      <w:proofErr w:type="gramEnd"/>
      <w:r w:rsidRPr="00DF74A0">
        <w:rPr>
          <w:rFonts w:ascii="Arial" w:eastAsia="Microsoft YaHei" w:hAnsi="Arial" w:cs="Arial"/>
          <w:bCs/>
          <w:color w:val="000000" w:themeColor="text1"/>
          <w:kern w:val="24"/>
          <w:sz w:val="20"/>
          <w:szCs w:val="20"/>
        </w:rPr>
        <w:t xml:space="preserve"> DE </w:t>
      </w:r>
      <w:r w:rsidRPr="00DF74A0">
        <w:rPr>
          <w:rFonts w:ascii="Arial" w:hAnsi="Arial" w:cs="Arial"/>
          <w:bCs/>
          <w:sz w:val="20"/>
          <w:szCs w:val="20"/>
        </w:rPr>
        <w:t>DECLARAÇÃO DE ATENDIMENTO DE EXIGÊNCIAS HABILITATÓRIAS E DE INEXI</w:t>
      </w:r>
      <w:r w:rsidRPr="00DF74A0">
        <w:rPr>
          <w:rFonts w:ascii="Arial" w:hAnsi="Arial" w:cs="Arial"/>
          <w:bCs/>
          <w:sz w:val="20"/>
          <w:szCs w:val="20"/>
        </w:rPr>
        <w:t>S</w:t>
      </w:r>
      <w:r w:rsidRPr="00DF74A0">
        <w:rPr>
          <w:rFonts w:ascii="Arial" w:hAnsi="Arial" w:cs="Arial"/>
          <w:bCs/>
          <w:sz w:val="20"/>
          <w:szCs w:val="20"/>
        </w:rPr>
        <w:t>TÊNCIA DE FATOS IMPEDITIVOS PARA HABILITAÇÃO (ANEXO V)</w:t>
      </w:r>
      <w:r w:rsidRPr="00DF74A0">
        <w:rPr>
          <w:rFonts w:ascii="Arial" w:eastAsia="Microsoft YaHei" w:hAnsi="Arial" w:cs="Arial"/>
          <w:bCs/>
          <w:color w:val="000000" w:themeColor="text1"/>
          <w:kern w:val="24"/>
          <w:sz w:val="20"/>
          <w:szCs w:val="20"/>
        </w:rPr>
        <w:t>;</w:t>
      </w:r>
    </w:p>
    <w:p w:rsidR="00FB3406" w:rsidRDefault="00FB3406" w:rsidP="00FB3406">
      <w:pPr>
        <w:spacing w:after="0" w:line="360" w:lineRule="auto"/>
        <w:jc w:val="both"/>
        <w:rPr>
          <w:rFonts w:ascii="Arial" w:hAnsi="Arial" w:cs="Arial"/>
          <w:bCs/>
          <w:sz w:val="20"/>
          <w:szCs w:val="20"/>
        </w:rPr>
      </w:pPr>
      <w:proofErr w:type="gramStart"/>
      <w:r w:rsidRPr="00DF74A0">
        <w:rPr>
          <w:rFonts w:ascii="Arial" w:eastAsia="Microsoft YaHei" w:hAnsi="Arial" w:cs="Arial"/>
          <w:bCs/>
          <w:color w:val="000000" w:themeColor="text1"/>
          <w:kern w:val="24"/>
          <w:sz w:val="20"/>
          <w:szCs w:val="20"/>
        </w:rPr>
        <w:t>4.3 - MODELO</w:t>
      </w:r>
      <w:proofErr w:type="gramEnd"/>
      <w:r w:rsidRPr="00DF74A0">
        <w:rPr>
          <w:rFonts w:ascii="Arial" w:eastAsia="Microsoft YaHei" w:hAnsi="Arial" w:cs="Arial"/>
          <w:bCs/>
          <w:color w:val="000000" w:themeColor="text1"/>
          <w:kern w:val="24"/>
          <w:sz w:val="20"/>
          <w:szCs w:val="20"/>
        </w:rPr>
        <w:t xml:space="preserve"> DECLARAÇÃO DE QUE NÃO EMPREGA MENORES</w:t>
      </w:r>
      <w:r w:rsidRPr="00DF74A0">
        <w:rPr>
          <w:rFonts w:ascii="Arial" w:hAnsi="Arial" w:cs="Arial"/>
          <w:bCs/>
          <w:sz w:val="20"/>
          <w:szCs w:val="20"/>
        </w:rPr>
        <w:t>(ANEXO VI).</w:t>
      </w:r>
    </w:p>
    <w:p w:rsidR="008D5389" w:rsidRDefault="008D5389" w:rsidP="00FB3406">
      <w:pPr>
        <w:spacing w:after="0" w:line="360" w:lineRule="auto"/>
        <w:jc w:val="both"/>
        <w:rPr>
          <w:rFonts w:ascii="Arial" w:hAnsi="Arial" w:cs="Arial"/>
          <w:bCs/>
          <w:sz w:val="20"/>
          <w:szCs w:val="20"/>
        </w:rPr>
      </w:pPr>
    </w:p>
    <w:p w:rsidR="00C562B1" w:rsidRDefault="00C562B1" w:rsidP="00FB3406">
      <w:pPr>
        <w:spacing w:after="0" w:line="360" w:lineRule="auto"/>
        <w:jc w:val="both"/>
        <w:rPr>
          <w:rFonts w:ascii="Arial" w:hAnsi="Arial" w:cs="Arial"/>
          <w:bCs/>
          <w:sz w:val="20"/>
          <w:szCs w:val="20"/>
        </w:rPr>
      </w:pPr>
    </w:p>
    <w:p w:rsidR="00C562B1" w:rsidRPr="00DF74A0" w:rsidRDefault="00C562B1" w:rsidP="00FB3406">
      <w:pPr>
        <w:spacing w:after="0" w:line="360" w:lineRule="auto"/>
        <w:jc w:val="both"/>
        <w:rPr>
          <w:rFonts w:ascii="Arial" w:hAnsi="Arial" w:cs="Arial"/>
          <w:bCs/>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III</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PARA APRESENTAÇÃO DA PROPOSTA COMERCIAL</w:t>
      </w:r>
    </w:p>
    <w:p w:rsidR="00FB3406" w:rsidRPr="00A67D2A" w:rsidRDefault="00FB3406" w:rsidP="00FB3406">
      <w:pPr>
        <w:pStyle w:val="Corpodetexto"/>
        <w:tabs>
          <w:tab w:val="left" w:pos="0"/>
          <w:tab w:val="left" w:pos="6660"/>
        </w:tabs>
        <w:spacing w:line="360" w:lineRule="auto"/>
        <w:jc w:val="center"/>
        <w:rPr>
          <w:rFonts w:ascii="Arial" w:hAnsi="Arial" w:cs="Arial"/>
          <w:b/>
        </w:rPr>
      </w:pPr>
    </w:p>
    <w:p w:rsidR="00FB3406" w:rsidRPr="00A67D2A" w:rsidRDefault="00FB3406" w:rsidP="00FB3406">
      <w:pPr>
        <w:pStyle w:val="Corpodetexto"/>
        <w:tabs>
          <w:tab w:val="left" w:pos="0"/>
          <w:tab w:val="left" w:pos="6660"/>
        </w:tabs>
        <w:spacing w:line="360" w:lineRule="auto"/>
        <w:jc w:val="center"/>
        <w:rPr>
          <w:rFonts w:ascii="Arial" w:hAnsi="Arial" w:cs="Arial"/>
          <w:b/>
        </w:rPr>
      </w:pPr>
      <w:r w:rsidRPr="00A67D2A">
        <w:rPr>
          <w:rFonts w:ascii="Arial" w:hAnsi="Arial" w:cs="Arial"/>
          <w:b/>
        </w:rPr>
        <w:t>PROPOSTA COMERCIAL</w:t>
      </w:r>
    </w:p>
    <w:p w:rsidR="00FB3406" w:rsidRDefault="00FB3406" w:rsidP="00FB3406">
      <w:pPr>
        <w:spacing w:after="0" w:line="360" w:lineRule="auto"/>
        <w:jc w:val="both"/>
        <w:rPr>
          <w:rFonts w:ascii="Arial" w:hAnsi="Arial" w:cs="Arial"/>
          <w:b/>
          <w:iCs/>
          <w:sz w:val="20"/>
          <w:szCs w:val="20"/>
          <w:lang w:val="pt-PT"/>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Default="00FB3406" w:rsidP="00FB3406">
      <w:pPr>
        <w:spacing w:after="0" w:line="360" w:lineRule="auto"/>
        <w:jc w:val="both"/>
        <w:rPr>
          <w:rFonts w:ascii="Arial" w:hAnsi="Arial" w:cs="Arial"/>
          <w:b/>
          <w:i/>
          <w:iCs/>
          <w:sz w:val="20"/>
          <w:szCs w:val="20"/>
          <w:lang w:val="pt-PT"/>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Proposta comercial para </w:t>
      </w:r>
      <w:r w:rsidRPr="00C14BD6">
        <w:rPr>
          <w:rFonts w:ascii="Arial" w:hAnsi="Arial" w:cs="Arial"/>
          <w:sz w:val="20"/>
          <w:szCs w:val="20"/>
        </w:rPr>
        <w:t xml:space="preserve">Dispensa de Licitação </w:t>
      </w:r>
      <w:r>
        <w:rPr>
          <w:rFonts w:ascii="Arial" w:hAnsi="Arial" w:cs="Arial"/>
          <w:sz w:val="20"/>
          <w:szCs w:val="20"/>
        </w:rPr>
        <w:t xml:space="preserve">- </w:t>
      </w:r>
      <w:r w:rsidRPr="00C14BD6">
        <w:rPr>
          <w:rFonts w:ascii="Arial" w:hAnsi="Arial" w:cs="Arial"/>
          <w:sz w:val="20"/>
          <w:szCs w:val="20"/>
        </w:rPr>
        <w:t xml:space="preserve">Compra Direta N° </w:t>
      </w:r>
      <w:proofErr w:type="gramStart"/>
      <w:r w:rsidRPr="00C14BD6">
        <w:rPr>
          <w:rFonts w:ascii="Arial" w:hAnsi="Arial" w:cs="Arial"/>
          <w:sz w:val="20"/>
          <w:szCs w:val="20"/>
        </w:rPr>
        <w:t>0</w:t>
      </w:r>
      <w:r w:rsidR="001F1933">
        <w:rPr>
          <w:rFonts w:ascii="Arial" w:hAnsi="Arial" w:cs="Arial"/>
          <w:sz w:val="20"/>
          <w:szCs w:val="20"/>
        </w:rPr>
        <w:t>6</w:t>
      </w:r>
      <w:r w:rsidR="00D06FE2">
        <w:rPr>
          <w:rFonts w:ascii="Arial" w:hAnsi="Arial" w:cs="Arial"/>
          <w:sz w:val="20"/>
          <w:szCs w:val="20"/>
        </w:rPr>
        <w:t>/2025</w:t>
      </w:r>
      <w:r w:rsidRPr="00C14BD6">
        <w:rPr>
          <w:rFonts w:ascii="Arial" w:hAnsi="Arial" w:cs="Arial"/>
          <w:sz w:val="20"/>
          <w:szCs w:val="20"/>
        </w:rPr>
        <w:t>,</w:t>
      </w:r>
      <w:proofErr w:type="gramEnd"/>
      <w:r w:rsidRPr="00A67D2A">
        <w:rPr>
          <w:rFonts w:ascii="Arial" w:hAnsi="Arial" w:cs="Arial"/>
          <w:sz w:val="20"/>
          <w:szCs w:val="20"/>
        </w:rPr>
        <w:t>conforme as condições e especif</w:t>
      </w:r>
      <w:r w:rsidRPr="00A67D2A">
        <w:rPr>
          <w:rFonts w:ascii="Arial" w:hAnsi="Arial" w:cs="Arial"/>
          <w:sz w:val="20"/>
          <w:szCs w:val="20"/>
        </w:rPr>
        <w:t>i</w:t>
      </w:r>
      <w:r w:rsidRPr="00A67D2A">
        <w:rPr>
          <w:rFonts w:ascii="Arial" w:hAnsi="Arial" w:cs="Arial"/>
          <w:sz w:val="20"/>
          <w:szCs w:val="20"/>
        </w:rPr>
        <w:t>cações constantes nesse Aviso e seus Anexos.</w:t>
      </w:r>
    </w:p>
    <w:p w:rsidR="00FB3406" w:rsidRPr="00A67D2A" w:rsidRDefault="00FB3406" w:rsidP="00FB3406">
      <w:pPr>
        <w:spacing w:after="0" w:line="360" w:lineRule="auto"/>
        <w:jc w:val="both"/>
        <w:rPr>
          <w:rFonts w:ascii="Arial" w:hAnsi="Arial" w:cs="Arial"/>
          <w:sz w:val="20"/>
          <w:szCs w:val="20"/>
        </w:rPr>
      </w:pPr>
    </w:p>
    <w:p w:rsidR="00FB3406" w:rsidRPr="00F611C0" w:rsidRDefault="00FB3406" w:rsidP="00FB3406">
      <w:pPr>
        <w:spacing w:after="0" w:line="360" w:lineRule="auto"/>
        <w:jc w:val="both"/>
        <w:rPr>
          <w:rFonts w:ascii="Arial" w:hAnsi="Arial" w:cs="Arial"/>
          <w:sz w:val="20"/>
          <w:szCs w:val="20"/>
          <w:u w:val="single"/>
        </w:rPr>
      </w:pPr>
      <w:r w:rsidRPr="00A67D2A">
        <w:rPr>
          <w:rFonts w:ascii="Arial" w:hAnsi="Arial" w:cs="Arial"/>
          <w:b/>
          <w:sz w:val="20"/>
          <w:szCs w:val="20"/>
        </w:rPr>
        <w:t>RAZÃO SOCIAL:</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CNPJ:</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ENDEREÇO:</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TELEFONE:</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E-MAIL:</w:t>
      </w: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PargrafodaLista"/>
        <w:numPr>
          <w:ilvl w:val="0"/>
          <w:numId w:val="4"/>
        </w:numPr>
        <w:spacing w:line="360" w:lineRule="auto"/>
        <w:ind w:left="0"/>
        <w:jc w:val="both"/>
        <w:rPr>
          <w:rFonts w:ascii="Arial" w:hAnsi="Arial" w:cs="Arial"/>
          <w:sz w:val="20"/>
          <w:szCs w:val="20"/>
        </w:rPr>
      </w:pPr>
      <w:r w:rsidRPr="00A67D2A">
        <w:rPr>
          <w:rFonts w:ascii="Arial" w:hAnsi="Arial" w:cs="Arial"/>
          <w:sz w:val="20"/>
          <w:szCs w:val="20"/>
        </w:rPr>
        <w:t>Declaro que nos preços propostos, encontra-se incluídos todos os tributos, encargos sociais, frete até o destino e quaisquer outros ônus que porventura possam recair sobre o fornecimento do objeto da presente licitação e que estou de acordo com todas as normas do Edital e seus Anexos.</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A validade dos preços e condições desta proposta é de 90 (noventa) dias a contar da data de abertura do procedimento.</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O prazo de garantia dos produtos é de ______________.</w:t>
      </w:r>
    </w:p>
    <w:p w:rsidR="00FB3406"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E332B8"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DE 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430F80">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A empresa ____________________________, inscrita no CNPJ sob o nº _______________________, com sede na rua/avenida ________________________, nº ______, Bairro _______________ na cidade ______________________, por intermédio de seu representante legal, o (a) </w:t>
      </w:r>
      <w:proofErr w:type="gramStart"/>
      <w:r w:rsidRPr="00A67D2A">
        <w:rPr>
          <w:rFonts w:ascii="Arial" w:hAnsi="Arial" w:cs="Arial"/>
        </w:rPr>
        <w:t>Sr.</w:t>
      </w:r>
      <w:proofErr w:type="gramEnd"/>
      <w:r w:rsidRPr="00A67D2A">
        <w:rPr>
          <w:rFonts w:ascii="Arial" w:hAnsi="Arial" w:cs="Arial"/>
        </w:rPr>
        <w:t xml:space="preserve"> (a) __________________________, portador (a) da Célula de Identidade RG nº _____, SSP/______ e inscrito no CPF sob o nº ________________, DECLARA que se enquadra nas condições de MICROEMPRESA (ME) ou EMPRESA DE PEQUENO PORTE (EPP), constituídas na forma de Lei Complementar nº 123/2006. Declara ainda que não existe qualquer impedimento entre os previstos nos incisos do § 4º do artigo 3º da Lei Compl</w:t>
      </w:r>
      <w:r w:rsidRPr="00A67D2A">
        <w:rPr>
          <w:rFonts w:ascii="Arial" w:hAnsi="Arial" w:cs="Arial"/>
        </w:rPr>
        <w:t>e</w:t>
      </w:r>
      <w:r w:rsidRPr="00A67D2A">
        <w:rPr>
          <w:rFonts w:ascii="Arial" w:hAnsi="Arial" w:cs="Arial"/>
        </w:rPr>
        <w:t xml:space="preserve">mentar nº 123/2006. </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Local e Data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__________________________________</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Assinatura Identificável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(nome do representante da empresa)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Razão Social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497566" w:rsidRPr="00A67D2A" w:rsidRDefault="0049756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CUMPRIMENTO DOS REQUISITOS DE HABILITAÇÃO E INEXISTÊNCIA DE FATOS IMPEDITIVOS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b/>
          <w:bCs/>
          <w:sz w:val="20"/>
          <w:szCs w:val="20"/>
          <w:highlight w:val="yellow"/>
        </w:rPr>
      </w:pPr>
      <w:r w:rsidRPr="00A67D2A">
        <w:rPr>
          <w:rFonts w:ascii="Arial" w:hAnsi="Arial" w:cs="Arial"/>
          <w:b/>
          <w:bCs/>
          <w:sz w:val="20"/>
          <w:szCs w:val="20"/>
        </w:rPr>
        <w:t>DECLARAÇÃO DE ATENDIMENTO DE EXIGÊNCIAS HABILITATÓRIAS E DE INEXISTÊNCIA DE FATOS IMPEDITIVOS PARA HABILITAÇÃO.</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O(s) abaixo assinado(s), na qualidade de responsável (is) legal (is) pela Empresa _______________________, inscrita no CNPJ sob o nº __________________ DECLARA, </w:t>
      </w:r>
      <w:r w:rsidRPr="00A67D2A">
        <w:rPr>
          <w:rFonts w:ascii="Arial" w:hAnsi="Arial" w:cs="Arial"/>
          <w:b/>
        </w:rPr>
        <w:t>sob as penas da lei</w:t>
      </w:r>
      <w:r w:rsidRPr="00A67D2A">
        <w:rPr>
          <w:rFonts w:ascii="Arial" w:hAnsi="Arial" w:cs="Arial"/>
        </w:rPr>
        <w:t xml:space="preserve">, que satisfaz plenamente todas as exigências </w:t>
      </w:r>
      <w:proofErr w:type="spellStart"/>
      <w:r w:rsidRPr="00A67D2A">
        <w:rPr>
          <w:rFonts w:ascii="Arial" w:hAnsi="Arial" w:cs="Arial"/>
        </w:rPr>
        <w:t>habilitatórias</w:t>
      </w:r>
      <w:proofErr w:type="spellEnd"/>
      <w:r w:rsidRPr="00A67D2A">
        <w:rPr>
          <w:rFonts w:ascii="Arial" w:hAnsi="Arial" w:cs="Arial"/>
        </w:rPr>
        <w:t xml:space="preserve"> previstas no Aviso de Dispensa, em obediência ao disposto no inciso I do art. 63º da Lei nº 14.133, de </w:t>
      </w:r>
      <w:proofErr w:type="gramStart"/>
      <w:r w:rsidRPr="00A67D2A">
        <w:rPr>
          <w:rFonts w:ascii="Arial" w:hAnsi="Arial" w:cs="Arial"/>
        </w:rPr>
        <w:t>1</w:t>
      </w:r>
      <w:proofErr w:type="gramEnd"/>
      <w:r w:rsidRPr="00A67D2A">
        <w:rPr>
          <w:rFonts w:ascii="Arial" w:hAnsi="Arial" w:cs="Arial"/>
        </w:rPr>
        <w:t xml:space="preserve"> de abril de 2021, bem como inexistem fatos impeditivos para sua habilitação, esta</w:t>
      </w:r>
      <w:r w:rsidRPr="00A67D2A">
        <w:rPr>
          <w:rFonts w:ascii="Arial" w:hAnsi="Arial" w:cs="Arial"/>
        </w:rPr>
        <w:t>n</w:t>
      </w:r>
      <w:r w:rsidRPr="00A67D2A">
        <w:rPr>
          <w:rFonts w:ascii="Arial" w:hAnsi="Arial" w:cs="Arial"/>
        </w:rPr>
        <w:t>do ciente da obrigatoriedade de declarar ocorrências posteriores.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8062AB" w:rsidP="008062AB">
      <w:pPr>
        <w:tabs>
          <w:tab w:val="left" w:pos="8080"/>
        </w:tabs>
        <w:spacing w:after="0" w:line="360" w:lineRule="auto"/>
        <w:rPr>
          <w:rFonts w:ascii="Arial" w:hAnsi="Arial" w:cs="Arial"/>
          <w:sz w:val="20"/>
          <w:szCs w:val="20"/>
        </w:rPr>
      </w:pPr>
      <w:r>
        <w:rPr>
          <w:rFonts w:ascii="Arial" w:hAnsi="Arial" w:cs="Arial"/>
          <w:sz w:val="20"/>
          <w:szCs w:val="20"/>
        </w:rPr>
        <w:t xml:space="preserve">                                                          </w:t>
      </w:r>
      <w:r w:rsidR="00FB3406" w:rsidRPr="00A67D2A">
        <w:rPr>
          <w:rFonts w:ascii="Arial" w:hAnsi="Arial" w:cs="Arial"/>
          <w:sz w:val="20"/>
          <w:szCs w:val="20"/>
        </w:rPr>
        <w:t>__________________________________</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Pr="00A67D2A" w:rsidRDefault="00F611C0" w:rsidP="00FB3406">
      <w:pPr>
        <w:tabs>
          <w:tab w:val="left" w:pos="8080"/>
        </w:tabs>
        <w:spacing w:after="0"/>
        <w:rPr>
          <w:rFonts w:ascii="Arial" w:hAnsi="Arial" w:cs="Arial"/>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proofErr w:type="gramStart"/>
      <w:r w:rsidRPr="00A67D2A">
        <w:rPr>
          <w:rFonts w:ascii="Arial" w:hAnsi="Arial" w:cs="Arial"/>
          <w:b/>
        </w:rPr>
        <w:t>ANEXO VI</w:t>
      </w:r>
      <w:proofErr w:type="gramEnd"/>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QUE NÃO EMPREGA MENORES</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jc w:val="center"/>
        <w:rPr>
          <w:rFonts w:ascii="Arial" w:hAnsi="Arial" w:cs="Arial"/>
          <w:b/>
          <w:sz w:val="20"/>
          <w:szCs w:val="20"/>
        </w:rPr>
      </w:pPr>
      <w:r w:rsidRPr="00A67D2A">
        <w:rPr>
          <w:rFonts w:ascii="Arial" w:hAnsi="Arial" w:cs="Arial"/>
          <w:b/>
          <w:sz w:val="20"/>
          <w:szCs w:val="20"/>
        </w:rPr>
        <w:t>DECLARAÇÃO</w:t>
      </w:r>
    </w:p>
    <w:p w:rsidR="00FB3406" w:rsidRPr="00A67D2A" w:rsidRDefault="00FB3406" w:rsidP="00FB3406">
      <w:pPr>
        <w:spacing w:after="0" w:line="360" w:lineRule="auto"/>
        <w:jc w:val="center"/>
        <w:rPr>
          <w:rFonts w:ascii="Arial" w:hAnsi="Arial" w:cs="Arial"/>
          <w:b/>
          <w:sz w:val="20"/>
          <w:szCs w:val="20"/>
        </w:rPr>
      </w:pPr>
      <w:r>
        <w:rPr>
          <w:rFonts w:ascii="Arial" w:hAnsi="Arial" w:cs="Arial"/>
          <w:b/>
          <w:sz w:val="20"/>
          <w:szCs w:val="20"/>
        </w:rPr>
        <w:t>(M</w:t>
      </w:r>
      <w:r w:rsidRPr="00A67D2A">
        <w:rPr>
          <w:rFonts w:ascii="Arial" w:hAnsi="Arial" w:cs="Arial"/>
          <w:b/>
          <w:sz w:val="20"/>
          <w:szCs w:val="20"/>
        </w:rPr>
        <w:t xml:space="preserve">odelo conforme Decreto Federal nº 4.358, de </w:t>
      </w:r>
      <w:proofErr w:type="gramStart"/>
      <w:r w:rsidRPr="00A67D2A">
        <w:rPr>
          <w:rFonts w:ascii="Arial" w:hAnsi="Arial" w:cs="Arial"/>
          <w:b/>
          <w:sz w:val="20"/>
          <w:szCs w:val="20"/>
        </w:rPr>
        <w:t>5</w:t>
      </w:r>
      <w:proofErr w:type="gramEnd"/>
      <w:r w:rsidRPr="00A67D2A">
        <w:rPr>
          <w:rFonts w:ascii="Arial" w:hAnsi="Arial" w:cs="Arial"/>
          <w:b/>
          <w:sz w:val="20"/>
          <w:szCs w:val="20"/>
        </w:rPr>
        <w:t xml:space="preserve"> de setembro de 2002)</w:t>
      </w:r>
    </w:p>
    <w:p w:rsidR="00FB3406" w:rsidRPr="00A67D2A" w:rsidRDefault="00FB3406" w:rsidP="00FB3406">
      <w:pPr>
        <w:spacing w:after="0" w:line="360" w:lineRule="auto"/>
        <w:jc w:val="center"/>
        <w:rPr>
          <w:rFonts w:ascii="Arial" w:hAnsi="Arial" w:cs="Arial"/>
          <w:b/>
          <w:sz w:val="20"/>
          <w:szCs w:val="20"/>
        </w:rPr>
      </w:pP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 empresa ____________________________________________, inscrita no CNPJ/MF sob o nº _____________________, por intermédio de seu representante legal, </w:t>
      </w:r>
      <w:proofErr w:type="gramStart"/>
      <w:r w:rsidRPr="00A67D2A">
        <w:rPr>
          <w:rFonts w:ascii="Arial" w:hAnsi="Arial" w:cs="Arial"/>
          <w:sz w:val="20"/>
          <w:szCs w:val="20"/>
        </w:rPr>
        <w:t>o(</w:t>
      </w:r>
      <w:proofErr w:type="gramEnd"/>
      <w:r w:rsidRPr="00A67D2A">
        <w:rPr>
          <w:rFonts w:ascii="Arial" w:hAnsi="Arial" w:cs="Arial"/>
          <w:sz w:val="20"/>
          <w:szCs w:val="20"/>
        </w:rPr>
        <w:t xml:space="preserve">a) Sr.(ª) ______________________________________, portador(a) da Carteira de Identidade nº _____________________ e do CPF nº _________________, </w:t>
      </w:r>
      <w:proofErr w:type="spellStart"/>
      <w:r w:rsidRPr="00A67D2A">
        <w:rPr>
          <w:rFonts w:ascii="Arial" w:hAnsi="Arial" w:cs="Arial"/>
          <w:sz w:val="20"/>
          <w:szCs w:val="20"/>
        </w:rPr>
        <w:t>declaraque</w:t>
      </w:r>
      <w:proofErr w:type="spellEnd"/>
      <w:r w:rsidRPr="00A67D2A">
        <w:rPr>
          <w:rFonts w:ascii="Arial" w:hAnsi="Arial" w:cs="Arial"/>
          <w:sz w:val="20"/>
          <w:szCs w:val="20"/>
        </w:rPr>
        <w:t xml:space="preserve"> não mantém em seu quadro de pe</w:t>
      </w:r>
      <w:r w:rsidRPr="00A67D2A">
        <w:rPr>
          <w:rFonts w:ascii="Arial" w:hAnsi="Arial" w:cs="Arial"/>
          <w:sz w:val="20"/>
          <w:szCs w:val="20"/>
        </w:rPr>
        <w:t>s</w:t>
      </w:r>
      <w:r w:rsidRPr="00A67D2A">
        <w:rPr>
          <w:rFonts w:ascii="Arial" w:hAnsi="Arial" w:cs="Arial"/>
          <w:sz w:val="20"/>
          <w:szCs w:val="20"/>
        </w:rPr>
        <w:t xml:space="preserve">soal trabalhadores menores de 18 (dezoito) anos em horário noturno de trabalho, ou em serviços perigosos ou insalubres, não mantendo ainda, em qualquer trabalho, que cumpre o disposto no inciso XXXIII do art. 7º da Constituição Federal de 1988, que a empresa não possui menores de dezoito anos, salvo na condição de </w:t>
      </w:r>
      <w:r w:rsidRPr="00A67D2A">
        <w:rPr>
          <w:rFonts w:ascii="Arial" w:hAnsi="Arial" w:cs="Arial"/>
          <w:sz w:val="20"/>
          <w:szCs w:val="20"/>
        </w:rPr>
        <w:t>a</w:t>
      </w:r>
      <w:r w:rsidRPr="00A67D2A">
        <w:rPr>
          <w:rFonts w:ascii="Arial" w:hAnsi="Arial" w:cs="Arial"/>
          <w:sz w:val="20"/>
          <w:szCs w:val="20"/>
        </w:rPr>
        <w:t>prendiz, a partir de quatorze anos, de acordo com o inciso VI do art. 68º da Lei nº 14.133, de 1 de abril de 2021.</w:t>
      </w:r>
    </w:p>
    <w:p w:rsidR="00FB3406" w:rsidRPr="00A67D2A" w:rsidRDefault="00FB3406" w:rsidP="00FB3406">
      <w:pPr>
        <w:spacing w:after="0" w:line="360" w:lineRule="auto"/>
        <w:jc w:val="both"/>
        <w:rPr>
          <w:rFonts w:ascii="Arial" w:hAnsi="Arial" w:cs="Arial"/>
          <w:b/>
          <w:i/>
          <w:sz w:val="20"/>
          <w:szCs w:val="20"/>
        </w:rPr>
      </w:pP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Ressalva:</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Emprega menor, a partir de quatorze anos, na condição de aprendiz (_____).</w:t>
      </w: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(marcar com um “x” o espaço acima, em caso afirmativo).</w:t>
      </w: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C562B1" w:rsidRPr="00616CCA" w:rsidRDefault="00C562B1" w:rsidP="00616CCA">
      <w:pPr>
        <w:pStyle w:val="SemEspaamento"/>
        <w:spacing w:line="360" w:lineRule="auto"/>
        <w:jc w:val="center"/>
        <w:rPr>
          <w:rFonts w:asciiTheme="majorHAnsi" w:hAnsiTheme="majorHAnsi"/>
          <w:sz w:val="24"/>
          <w:szCs w:val="24"/>
        </w:rPr>
      </w:pPr>
    </w:p>
    <w:sectPr w:rsidR="00C562B1" w:rsidRPr="00616CCA" w:rsidSect="007875DD">
      <w:headerReference w:type="default" r:id="rId9"/>
      <w:footerReference w:type="default" r:id="rId10"/>
      <w:pgSz w:w="11906" w:h="16838"/>
      <w:pgMar w:top="1679" w:right="849" w:bottom="709" w:left="1134" w:header="426" w:footer="39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2D4A" w:rsidRDefault="00ED2D4A">
      <w:r>
        <w:separator/>
      </w:r>
    </w:p>
  </w:endnote>
  <w:endnote w:type="continuationSeparator" w:id="0">
    <w:p w:rsidR="00ED2D4A" w:rsidRDefault="00ED2D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AA5" w:rsidRDefault="00A35E23" w:rsidP="00847EE0">
    <w:pPr>
      <w:pStyle w:val="Rodap"/>
      <w:jc w:val="right"/>
      <w:rPr>
        <w:rStyle w:val="Nmerodepgina"/>
        <w:sz w:val="20"/>
        <w:szCs w:val="20"/>
      </w:rPr>
    </w:pPr>
    <w:r w:rsidRPr="00A35E23">
      <w:rPr>
        <w:rFonts w:ascii="Arial" w:hAnsi="Arial" w:cs="Arial"/>
        <w:i/>
        <w:noProof/>
        <w:sz w:val="14"/>
        <w:szCs w:val="14"/>
      </w:rPr>
      <w:pict>
        <v:shapetype id="_x0000_t32" coordsize="21600,21600" o:spt="32" o:oned="t" path="m,l21600,21600e" filled="f">
          <v:path arrowok="t" fillok="f" o:connecttype="none"/>
          <o:lock v:ext="edit" shapetype="t"/>
        </v:shapetype>
        <v:shape id="AutoShape 7" o:spid="_x0000_s4098" type="#_x0000_t32" style="position:absolute;left:0;text-align:left;margin-left:2.95pt;margin-top:6.35pt;width:505pt;height:0;z-index:25165926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"/>
      </w:pict>
    </w:r>
  </w:p>
  <w:p w:rsidR="002A5AA5" w:rsidRPr="007A161B" w:rsidRDefault="00A35E23" w:rsidP="00FE7E02">
    <w:pPr>
      <w:spacing w:after="0"/>
      <w:ind w:right="-568"/>
      <w:jc w:val="center"/>
      <w:rPr>
        <w:rFonts w:ascii="Cambria" w:hAnsi="Cambria" w:cs="Arial"/>
        <w:i/>
        <w:color w:val="000000" w:themeColor="text1"/>
        <w:sz w:val="20"/>
        <w:szCs w:val="20"/>
      </w:rPr>
    </w:pPr>
    <w:r>
      <w:rPr>
        <w:rFonts w:ascii="Cambria" w:hAnsi="Cambria" w:cs="Arial"/>
        <w:i/>
        <w:noProof/>
        <w:color w:val="000000" w:themeColor="text1"/>
        <w:sz w:val="20"/>
        <w:szCs w:val="20"/>
        <w:lang w:eastAsia="pt-BR"/>
      </w:rPr>
      <w:pict>
        <v:shape id="Forma livre 1" o:spid="_x0000_s4097" style="position:absolute;left:0;text-align:left;margin-left:-.45pt;margin-top:.3pt;width:453.65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" path="m,l5709920,e" strokeweight="1pt">
          <v:stroke startarrowwidth="narrow" startarrowlength="short" endarrowwidth="narrow" endarrowlength="short"/>
          <v:path arrowok="t" o:extrusionok="f" o:connecttype="custom" o:connectlocs="0,0;5761355,0" o:connectangles="0,0"/>
          <w10:wrap anchorx="margin"/>
        </v:shape>
      </w:pict>
    </w:r>
    <w:r w:rsidR="002A5AA5" w:rsidRPr="007A161B">
      <w:rPr>
        <w:rFonts w:ascii="Cambria" w:hAnsi="Cambria" w:cs="Arial"/>
        <w:i/>
        <w:noProof/>
        <w:color w:val="000000" w:themeColor="text1"/>
        <w:sz w:val="20"/>
        <w:szCs w:val="20"/>
      </w:rPr>
      <w:t xml:space="preserve">Rua José Vieira de Souza, nº 120, Parque de Exposições, Quincas Machado </w:t>
    </w:r>
    <w:r w:rsidR="002A5AA5" w:rsidRPr="007A161B">
      <w:rPr>
        <w:rFonts w:ascii="Cambria" w:hAnsi="Cambria" w:cs="Arial"/>
        <w:i/>
        <w:color w:val="000000" w:themeColor="text1"/>
        <w:sz w:val="20"/>
        <w:szCs w:val="20"/>
      </w:rPr>
      <w:t xml:space="preserve">– </w:t>
    </w:r>
    <w:proofErr w:type="spellStart"/>
    <w:proofErr w:type="gramStart"/>
    <w:r w:rsidR="002A5AA5" w:rsidRPr="007A161B">
      <w:rPr>
        <w:rFonts w:ascii="Cambria" w:hAnsi="Cambria" w:cs="Arial"/>
        <w:i/>
        <w:color w:val="000000" w:themeColor="text1"/>
        <w:sz w:val="20"/>
        <w:szCs w:val="20"/>
      </w:rPr>
      <w:t>Guaçuí-ES</w:t>
    </w:r>
    <w:proofErr w:type="spellEnd"/>
    <w:proofErr w:type="gramEnd"/>
  </w:p>
  <w:p w:rsidR="002A5AA5" w:rsidRPr="007A161B" w:rsidRDefault="002A5AA5" w:rsidP="00FE7E02">
    <w:pPr>
      <w:spacing w:after="0"/>
      <w:jc w:val="center"/>
      <w:rPr>
        <w:rFonts w:ascii="Cambria" w:hAnsi="Cambria" w:cs="Arial"/>
        <w:i/>
        <w:color w:val="000000" w:themeColor="text1"/>
        <w:sz w:val="20"/>
        <w:szCs w:val="20"/>
      </w:rPr>
    </w:pPr>
    <w:r w:rsidRPr="007A161B">
      <w:rPr>
        <w:rFonts w:ascii="Cambria" w:hAnsi="Cambria" w:cs="Arial"/>
        <w:i/>
        <w:color w:val="000000" w:themeColor="text1"/>
        <w:sz w:val="20"/>
        <w:szCs w:val="20"/>
      </w:rPr>
      <w:t>Tel.: (28) 9 9906-2405     E-mail: atendimento@saaeguacui.es.gov.br</w:t>
    </w:r>
  </w:p>
  <w:p w:rsidR="002A5AA5" w:rsidRPr="003E2F4E" w:rsidRDefault="002A5AA5" w:rsidP="00FE7E02">
    <w:pPr>
      <w:spacing w:after="0"/>
      <w:ind w:right="-568"/>
      <w:jc w:val="center"/>
      <w:rPr>
        <w:rFonts w:ascii="Arial" w:hAnsi="Arial" w:cs="Arial"/>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2D4A" w:rsidRDefault="00ED2D4A">
      <w:r>
        <w:separator/>
      </w:r>
    </w:p>
  </w:footnote>
  <w:footnote w:type="continuationSeparator" w:id="0">
    <w:p w:rsidR="00ED2D4A" w:rsidRDefault="00ED2D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AA5" w:rsidRPr="00485B44" w:rsidRDefault="002A5AA5" w:rsidP="00714B78">
    <w:pPr>
      <w:pStyle w:val="Cabealho"/>
      <w:jc w:val="center"/>
      <w:rPr>
        <w:rFonts w:ascii="Verdana" w:hAnsi="Verdana"/>
        <w:b/>
        <w:bCs/>
        <w:color w:val="000066"/>
        <w:sz w:val="28"/>
        <w:szCs w:val="28"/>
      </w:rPr>
    </w:pPr>
    <w:r w:rsidRPr="00485B44">
      <w:rPr>
        <w:rFonts w:ascii="Verdana" w:hAnsi="Verdana"/>
        <w:b/>
        <w:bCs/>
        <w:noProof/>
        <w:color w:val="000066"/>
        <w:sz w:val="28"/>
        <w:szCs w:val="28"/>
      </w:rPr>
      <w:drawing>
        <wp:anchor distT="0" distB="0" distL="114300" distR="114300" simplePos="0" relativeHeight="251664384" behindDoc="0" locked="0" layoutInCell="1" allowOverlap="1">
          <wp:simplePos x="0" y="0"/>
          <wp:positionH relativeFrom="column">
            <wp:posOffset>-91440</wp:posOffset>
          </wp:positionH>
          <wp:positionV relativeFrom="paragraph">
            <wp:posOffset>-165735</wp:posOffset>
          </wp:positionV>
          <wp:extent cx="514350" cy="857250"/>
          <wp:effectExtent l="19050" t="0" r="0" b="0"/>
          <wp:wrapSquare wrapText="bothSides"/>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26" r="20944"/>
                  <a:stretch>
                    <a:fillRect/>
                  </a:stretch>
                </pic:blipFill>
                <pic:spPr bwMode="auto">
                  <a:xfrm>
                    <a:off x="0" y="0"/>
                    <a:ext cx="514350" cy="857250"/>
                  </a:xfrm>
                  <a:prstGeom prst="rect">
                    <a:avLst/>
                  </a:prstGeom>
                  <a:noFill/>
                  <a:ln>
                    <a:noFill/>
                  </a:ln>
                </pic:spPr>
              </pic:pic>
            </a:graphicData>
          </a:graphic>
        </wp:anchor>
      </w:drawing>
    </w:r>
    <w:r w:rsidRPr="00485B44">
      <w:rPr>
        <w:rFonts w:ascii="Verdana" w:hAnsi="Verdana"/>
        <w:b/>
        <w:bCs/>
        <w:color w:val="000066"/>
        <w:sz w:val="28"/>
        <w:szCs w:val="28"/>
      </w:rPr>
      <w:t>SERVIÇO AUTÔNOMO DE ÁGUA E ESGOTO</w:t>
    </w:r>
  </w:p>
  <w:p w:rsidR="002A5AA5" w:rsidRPr="00485B44" w:rsidRDefault="002A5AA5" w:rsidP="00714B78">
    <w:pPr>
      <w:pStyle w:val="Cabealho"/>
      <w:jc w:val="center"/>
      <w:rPr>
        <w:rFonts w:ascii="Verdana" w:hAnsi="Verdana"/>
      </w:rPr>
    </w:pPr>
  </w:p>
  <w:p w:rsidR="002A5AA5" w:rsidRPr="00485B44" w:rsidRDefault="002A5AA5" w:rsidP="00714B78">
    <w:pPr>
      <w:pStyle w:val="Cabealho"/>
      <w:jc w:val="center"/>
      <w:rPr>
        <w:rFonts w:ascii="Verdana" w:hAnsi="Verdana"/>
        <w:i/>
        <w:iCs/>
        <w:sz w:val="20"/>
        <w:szCs w:val="20"/>
      </w:rPr>
    </w:pPr>
    <w:r w:rsidRPr="00485B44">
      <w:rPr>
        <w:rFonts w:ascii="Verdana" w:hAnsi="Verdana"/>
        <w:i/>
        <w:iCs/>
        <w:sz w:val="20"/>
        <w:szCs w:val="20"/>
      </w:rPr>
      <w:t>Autarquia Municipal Criada Pela Lei Nº 1.970/90</w:t>
    </w:r>
  </w:p>
  <w:p w:rsidR="002A5AA5" w:rsidRPr="00485B44" w:rsidRDefault="00A35E23" w:rsidP="00714B78">
    <w:pPr>
      <w:pStyle w:val="Cabealho"/>
      <w:jc w:val="center"/>
      <w:rPr>
        <w:rFonts w:ascii="Verdana" w:hAnsi="Verdana"/>
        <w:i/>
        <w:iCs/>
        <w:sz w:val="20"/>
        <w:szCs w:val="20"/>
      </w:rPr>
    </w:pPr>
    <w:r>
      <w:rPr>
        <w:rFonts w:ascii="Verdana" w:hAnsi="Verdana"/>
        <w:i/>
        <w:iCs/>
        <w:noProof/>
        <w:sz w:val="20"/>
        <w:szCs w:val="20"/>
      </w:rPr>
      <w:pict>
        <v:shape id="Forma livre 10" o:spid="_x0000_s4099" style="position:absolute;left:0;text-align:left;margin-left:.35pt;margin-top:20.75pt;width:451.25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" path="m,l5709920,e" strokeweight="1pt">
          <v:stroke startarrowwidth="narrow" startarrowlength="short" endarrowwidth="narrow" endarrowlength="short"/>
          <v:path arrowok="t" o:extrusionok="f" o:connecttype="custom" o:connectlocs="0,0;5730875,0" o:connectangles="0,0"/>
          <w10:wrap anchorx="margin"/>
        </v:shape>
      </w:pict>
    </w:r>
    <w:r w:rsidR="002A5AA5" w:rsidRPr="00485B44">
      <w:rPr>
        <w:rFonts w:ascii="Verdana" w:hAnsi="Verdana"/>
        <w:i/>
        <w:iCs/>
        <w:sz w:val="20"/>
        <w:szCs w:val="20"/>
      </w:rPr>
      <w:t>CNPJ 36.400.331/0001-66</w:t>
    </w:r>
  </w:p>
  <w:p w:rsidR="002A5AA5" w:rsidRPr="00714B78" w:rsidRDefault="002A5AA5" w:rsidP="00714B78">
    <w:pPr>
      <w:pStyle w:val="Cabealho"/>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140C0B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255692"/>
    <w:multiLevelType w:val="hybridMultilevel"/>
    <w:tmpl w:val="43D83EA4"/>
    <w:lvl w:ilvl="0" w:tplc="A3709D00">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F707D67"/>
    <w:multiLevelType w:val="multilevel"/>
    <w:tmpl w:val="BE44BD3C"/>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142628AC"/>
    <w:multiLevelType w:val="hybridMultilevel"/>
    <w:tmpl w:val="C99E29E4"/>
    <w:lvl w:ilvl="0" w:tplc="384AB93E">
      <w:start w:val="1"/>
      <w:numFmt w:val="decimal"/>
      <w:lvlText w:val="%1."/>
      <w:lvlJc w:val="left"/>
      <w:pPr>
        <w:ind w:left="1742" w:hanging="240"/>
      </w:pPr>
      <w:rPr>
        <w:rFonts w:ascii="Times New Roman" w:eastAsia="Times New Roman" w:hAnsi="Times New Roman" w:cs="Times New Roman" w:hint="default"/>
        <w:b/>
        <w:bCs/>
        <w:w w:val="100"/>
        <w:sz w:val="24"/>
        <w:szCs w:val="24"/>
        <w:lang w:val="pt-PT" w:eastAsia="en-US" w:bidi="ar-SA"/>
      </w:rPr>
    </w:lvl>
    <w:lvl w:ilvl="1" w:tplc="7FDA75C2">
      <w:start w:val="1"/>
      <w:numFmt w:val="lowerLetter"/>
      <w:lvlText w:val="%2)"/>
      <w:lvlJc w:val="left"/>
      <w:pPr>
        <w:ind w:left="2222" w:hanging="360"/>
      </w:pPr>
      <w:rPr>
        <w:rFonts w:asciiTheme="minorHAnsi" w:eastAsiaTheme="minorHAnsi" w:hAnsiTheme="minorHAnsi" w:cstheme="minorBidi"/>
        <w:spacing w:val="-1"/>
        <w:w w:val="99"/>
        <w:sz w:val="24"/>
        <w:szCs w:val="24"/>
        <w:lang w:val="pt-PT" w:eastAsia="en-US" w:bidi="ar-SA"/>
      </w:rPr>
    </w:lvl>
    <w:lvl w:ilvl="2" w:tplc="8FA2CF30">
      <w:numFmt w:val="none"/>
      <w:lvlText w:val=""/>
      <w:lvlJc w:val="left"/>
      <w:pPr>
        <w:tabs>
          <w:tab w:val="num" w:pos="360"/>
        </w:tabs>
      </w:pPr>
    </w:lvl>
    <w:lvl w:ilvl="3" w:tplc="1C30C858">
      <w:numFmt w:val="bullet"/>
      <w:lvlText w:val="•"/>
      <w:lvlJc w:val="left"/>
      <w:pPr>
        <w:ind w:left="3328" w:hanging="492"/>
      </w:pPr>
      <w:rPr>
        <w:rFonts w:hint="default"/>
        <w:lang w:val="pt-PT" w:eastAsia="en-US" w:bidi="ar-SA"/>
      </w:rPr>
    </w:lvl>
    <w:lvl w:ilvl="4" w:tplc="83A6DAB4">
      <w:numFmt w:val="bullet"/>
      <w:lvlText w:val="•"/>
      <w:lvlJc w:val="left"/>
      <w:pPr>
        <w:ind w:left="4436" w:hanging="492"/>
      </w:pPr>
      <w:rPr>
        <w:rFonts w:hint="default"/>
        <w:lang w:val="pt-PT" w:eastAsia="en-US" w:bidi="ar-SA"/>
      </w:rPr>
    </w:lvl>
    <w:lvl w:ilvl="5" w:tplc="B6FA03FE">
      <w:numFmt w:val="bullet"/>
      <w:lvlText w:val="•"/>
      <w:lvlJc w:val="left"/>
      <w:pPr>
        <w:ind w:left="5544" w:hanging="492"/>
      </w:pPr>
      <w:rPr>
        <w:rFonts w:hint="default"/>
        <w:lang w:val="pt-PT" w:eastAsia="en-US" w:bidi="ar-SA"/>
      </w:rPr>
    </w:lvl>
    <w:lvl w:ilvl="6" w:tplc="A934D9EC">
      <w:numFmt w:val="bullet"/>
      <w:lvlText w:val="•"/>
      <w:lvlJc w:val="left"/>
      <w:pPr>
        <w:ind w:left="6653" w:hanging="492"/>
      </w:pPr>
      <w:rPr>
        <w:rFonts w:hint="default"/>
        <w:lang w:val="pt-PT" w:eastAsia="en-US" w:bidi="ar-SA"/>
      </w:rPr>
    </w:lvl>
    <w:lvl w:ilvl="7" w:tplc="BEB4A6C2">
      <w:numFmt w:val="bullet"/>
      <w:lvlText w:val="•"/>
      <w:lvlJc w:val="left"/>
      <w:pPr>
        <w:ind w:left="7761" w:hanging="492"/>
      </w:pPr>
      <w:rPr>
        <w:rFonts w:hint="default"/>
        <w:lang w:val="pt-PT" w:eastAsia="en-US" w:bidi="ar-SA"/>
      </w:rPr>
    </w:lvl>
    <w:lvl w:ilvl="8" w:tplc="1534DE26">
      <w:numFmt w:val="bullet"/>
      <w:lvlText w:val="•"/>
      <w:lvlJc w:val="left"/>
      <w:pPr>
        <w:ind w:left="8869" w:hanging="492"/>
      </w:pPr>
      <w:rPr>
        <w:rFonts w:hint="default"/>
        <w:lang w:val="pt-PT" w:eastAsia="en-US" w:bidi="ar-SA"/>
      </w:rPr>
    </w:lvl>
  </w:abstractNum>
  <w:abstractNum w:abstractNumId="4">
    <w:nsid w:val="154B1E06"/>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CF75686"/>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3662842"/>
    <w:multiLevelType w:val="hybridMultilevel"/>
    <w:tmpl w:val="2F3803A0"/>
    <w:lvl w:ilvl="0" w:tplc="7B6A1322">
      <w:start w:val="1"/>
      <w:numFmt w:val="lowerLetter"/>
      <w:lvlText w:val="%1)"/>
      <w:lvlJc w:val="left"/>
      <w:pPr>
        <w:ind w:left="472" w:hanging="256"/>
      </w:pPr>
      <w:rPr>
        <w:rFonts w:ascii="Arial MT" w:eastAsia="Arial MT" w:hAnsi="Arial MT" w:cs="Arial MT" w:hint="default"/>
        <w:spacing w:val="0"/>
        <w:w w:val="99"/>
        <w:sz w:val="22"/>
        <w:szCs w:val="22"/>
        <w:lang w:val="pt-PT" w:eastAsia="en-US" w:bidi="ar-SA"/>
      </w:rPr>
    </w:lvl>
    <w:lvl w:ilvl="1" w:tplc="79BEDB56">
      <w:numFmt w:val="bullet"/>
      <w:lvlText w:val="•"/>
      <w:lvlJc w:val="left"/>
      <w:pPr>
        <w:ind w:left="1428" w:hanging="256"/>
      </w:pPr>
      <w:rPr>
        <w:rFonts w:hint="default"/>
        <w:lang w:val="pt-PT" w:eastAsia="en-US" w:bidi="ar-SA"/>
      </w:rPr>
    </w:lvl>
    <w:lvl w:ilvl="2" w:tplc="17427F58">
      <w:numFmt w:val="bullet"/>
      <w:lvlText w:val="•"/>
      <w:lvlJc w:val="left"/>
      <w:pPr>
        <w:ind w:left="2377" w:hanging="256"/>
      </w:pPr>
      <w:rPr>
        <w:rFonts w:hint="default"/>
        <w:lang w:val="pt-PT" w:eastAsia="en-US" w:bidi="ar-SA"/>
      </w:rPr>
    </w:lvl>
    <w:lvl w:ilvl="3" w:tplc="E354D36C">
      <w:numFmt w:val="bullet"/>
      <w:lvlText w:val="•"/>
      <w:lvlJc w:val="left"/>
      <w:pPr>
        <w:ind w:left="3326" w:hanging="256"/>
      </w:pPr>
      <w:rPr>
        <w:rFonts w:hint="default"/>
        <w:lang w:val="pt-PT" w:eastAsia="en-US" w:bidi="ar-SA"/>
      </w:rPr>
    </w:lvl>
    <w:lvl w:ilvl="4" w:tplc="4BEE5BEA">
      <w:numFmt w:val="bullet"/>
      <w:lvlText w:val="•"/>
      <w:lvlJc w:val="left"/>
      <w:pPr>
        <w:ind w:left="4275" w:hanging="256"/>
      </w:pPr>
      <w:rPr>
        <w:rFonts w:hint="default"/>
        <w:lang w:val="pt-PT" w:eastAsia="en-US" w:bidi="ar-SA"/>
      </w:rPr>
    </w:lvl>
    <w:lvl w:ilvl="5" w:tplc="AE9407DE">
      <w:numFmt w:val="bullet"/>
      <w:lvlText w:val="•"/>
      <w:lvlJc w:val="left"/>
      <w:pPr>
        <w:ind w:left="5224" w:hanging="256"/>
      </w:pPr>
      <w:rPr>
        <w:rFonts w:hint="default"/>
        <w:lang w:val="pt-PT" w:eastAsia="en-US" w:bidi="ar-SA"/>
      </w:rPr>
    </w:lvl>
    <w:lvl w:ilvl="6" w:tplc="166EB79E">
      <w:numFmt w:val="bullet"/>
      <w:lvlText w:val="•"/>
      <w:lvlJc w:val="left"/>
      <w:pPr>
        <w:ind w:left="6172" w:hanging="256"/>
      </w:pPr>
      <w:rPr>
        <w:rFonts w:hint="default"/>
        <w:lang w:val="pt-PT" w:eastAsia="en-US" w:bidi="ar-SA"/>
      </w:rPr>
    </w:lvl>
    <w:lvl w:ilvl="7" w:tplc="CD2E170A">
      <w:numFmt w:val="bullet"/>
      <w:lvlText w:val="•"/>
      <w:lvlJc w:val="left"/>
      <w:pPr>
        <w:ind w:left="7121" w:hanging="256"/>
      </w:pPr>
      <w:rPr>
        <w:rFonts w:hint="default"/>
        <w:lang w:val="pt-PT" w:eastAsia="en-US" w:bidi="ar-SA"/>
      </w:rPr>
    </w:lvl>
    <w:lvl w:ilvl="8" w:tplc="22C68BB6">
      <w:numFmt w:val="bullet"/>
      <w:lvlText w:val="•"/>
      <w:lvlJc w:val="left"/>
      <w:pPr>
        <w:ind w:left="8070" w:hanging="256"/>
      </w:pPr>
      <w:rPr>
        <w:rFonts w:hint="default"/>
        <w:lang w:val="pt-PT" w:eastAsia="en-US" w:bidi="ar-SA"/>
      </w:rPr>
    </w:lvl>
  </w:abstractNum>
  <w:abstractNum w:abstractNumId="7">
    <w:nsid w:val="23DC60A1"/>
    <w:multiLevelType w:val="hybridMultilevel"/>
    <w:tmpl w:val="7BEA4F98"/>
    <w:lvl w:ilvl="0" w:tplc="F1EA3114">
      <w:start w:val="1"/>
      <w:numFmt w:val="lowerLetter"/>
      <w:lvlText w:val="%1)"/>
      <w:lvlJc w:val="left"/>
      <w:pPr>
        <w:ind w:left="216" w:hanging="256"/>
      </w:pPr>
      <w:rPr>
        <w:rFonts w:ascii="Arial MT" w:eastAsia="Arial MT" w:hAnsi="Arial MT" w:cs="Arial MT" w:hint="default"/>
        <w:spacing w:val="0"/>
        <w:w w:val="99"/>
        <w:sz w:val="22"/>
        <w:szCs w:val="22"/>
        <w:lang w:val="pt-PT" w:eastAsia="en-US" w:bidi="ar-SA"/>
      </w:rPr>
    </w:lvl>
    <w:lvl w:ilvl="1" w:tplc="40DE19B0">
      <w:numFmt w:val="bullet"/>
      <w:lvlText w:val="•"/>
      <w:lvlJc w:val="left"/>
      <w:pPr>
        <w:ind w:left="1194" w:hanging="256"/>
      </w:pPr>
      <w:rPr>
        <w:rFonts w:hint="default"/>
        <w:lang w:val="pt-PT" w:eastAsia="en-US" w:bidi="ar-SA"/>
      </w:rPr>
    </w:lvl>
    <w:lvl w:ilvl="2" w:tplc="F8DE148C">
      <w:numFmt w:val="bullet"/>
      <w:lvlText w:val="•"/>
      <w:lvlJc w:val="left"/>
      <w:pPr>
        <w:ind w:left="2169" w:hanging="256"/>
      </w:pPr>
      <w:rPr>
        <w:rFonts w:hint="default"/>
        <w:lang w:val="pt-PT" w:eastAsia="en-US" w:bidi="ar-SA"/>
      </w:rPr>
    </w:lvl>
    <w:lvl w:ilvl="3" w:tplc="A1466E44">
      <w:numFmt w:val="bullet"/>
      <w:lvlText w:val="•"/>
      <w:lvlJc w:val="left"/>
      <w:pPr>
        <w:ind w:left="3144" w:hanging="256"/>
      </w:pPr>
      <w:rPr>
        <w:rFonts w:hint="default"/>
        <w:lang w:val="pt-PT" w:eastAsia="en-US" w:bidi="ar-SA"/>
      </w:rPr>
    </w:lvl>
    <w:lvl w:ilvl="4" w:tplc="C690087C">
      <w:numFmt w:val="bullet"/>
      <w:lvlText w:val="•"/>
      <w:lvlJc w:val="left"/>
      <w:pPr>
        <w:ind w:left="4119" w:hanging="256"/>
      </w:pPr>
      <w:rPr>
        <w:rFonts w:hint="default"/>
        <w:lang w:val="pt-PT" w:eastAsia="en-US" w:bidi="ar-SA"/>
      </w:rPr>
    </w:lvl>
    <w:lvl w:ilvl="5" w:tplc="EDAEAAD0">
      <w:numFmt w:val="bullet"/>
      <w:lvlText w:val="•"/>
      <w:lvlJc w:val="left"/>
      <w:pPr>
        <w:ind w:left="5094" w:hanging="256"/>
      </w:pPr>
      <w:rPr>
        <w:rFonts w:hint="default"/>
        <w:lang w:val="pt-PT" w:eastAsia="en-US" w:bidi="ar-SA"/>
      </w:rPr>
    </w:lvl>
    <w:lvl w:ilvl="6" w:tplc="894E08AE">
      <w:numFmt w:val="bullet"/>
      <w:lvlText w:val="•"/>
      <w:lvlJc w:val="left"/>
      <w:pPr>
        <w:ind w:left="6068" w:hanging="256"/>
      </w:pPr>
      <w:rPr>
        <w:rFonts w:hint="default"/>
        <w:lang w:val="pt-PT" w:eastAsia="en-US" w:bidi="ar-SA"/>
      </w:rPr>
    </w:lvl>
    <w:lvl w:ilvl="7" w:tplc="4992E418">
      <w:numFmt w:val="bullet"/>
      <w:lvlText w:val="•"/>
      <w:lvlJc w:val="left"/>
      <w:pPr>
        <w:ind w:left="7043" w:hanging="256"/>
      </w:pPr>
      <w:rPr>
        <w:rFonts w:hint="default"/>
        <w:lang w:val="pt-PT" w:eastAsia="en-US" w:bidi="ar-SA"/>
      </w:rPr>
    </w:lvl>
    <w:lvl w:ilvl="8" w:tplc="1818CE60">
      <w:numFmt w:val="bullet"/>
      <w:lvlText w:val="•"/>
      <w:lvlJc w:val="left"/>
      <w:pPr>
        <w:ind w:left="8018" w:hanging="256"/>
      </w:pPr>
      <w:rPr>
        <w:rFonts w:hint="default"/>
        <w:lang w:val="pt-PT" w:eastAsia="en-US" w:bidi="ar-SA"/>
      </w:rPr>
    </w:lvl>
  </w:abstractNum>
  <w:abstractNum w:abstractNumId="8">
    <w:nsid w:val="24074A89"/>
    <w:multiLevelType w:val="hybridMultilevel"/>
    <w:tmpl w:val="700CE290"/>
    <w:lvl w:ilvl="0" w:tplc="35AA30AE">
      <w:start w:val="1"/>
      <w:numFmt w:val="decimal"/>
      <w:lvlText w:val="%1."/>
      <w:lvlJc w:val="left"/>
      <w:pPr>
        <w:ind w:left="830" w:hanging="708"/>
      </w:pPr>
      <w:rPr>
        <w:rFonts w:ascii="Calibri" w:eastAsia="Calibri" w:hAnsi="Calibri" w:cs="Calibri" w:hint="default"/>
        <w:w w:val="100"/>
        <w:sz w:val="24"/>
        <w:szCs w:val="24"/>
        <w:lang w:val="pt-PT" w:eastAsia="en-US" w:bidi="ar-SA"/>
      </w:rPr>
    </w:lvl>
    <w:lvl w:ilvl="1" w:tplc="DBF03D06">
      <w:numFmt w:val="bullet"/>
      <w:lvlText w:val="•"/>
      <w:lvlJc w:val="left"/>
      <w:pPr>
        <w:ind w:left="1718" w:hanging="708"/>
      </w:pPr>
      <w:rPr>
        <w:rFonts w:hint="default"/>
        <w:lang w:val="pt-PT" w:eastAsia="en-US" w:bidi="ar-SA"/>
      </w:rPr>
    </w:lvl>
    <w:lvl w:ilvl="2" w:tplc="A3B0098A">
      <w:numFmt w:val="bullet"/>
      <w:lvlText w:val="•"/>
      <w:lvlJc w:val="left"/>
      <w:pPr>
        <w:ind w:left="2597" w:hanging="708"/>
      </w:pPr>
      <w:rPr>
        <w:rFonts w:hint="default"/>
        <w:lang w:val="pt-PT" w:eastAsia="en-US" w:bidi="ar-SA"/>
      </w:rPr>
    </w:lvl>
    <w:lvl w:ilvl="3" w:tplc="2EF269AC">
      <w:numFmt w:val="bullet"/>
      <w:lvlText w:val="•"/>
      <w:lvlJc w:val="left"/>
      <w:pPr>
        <w:ind w:left="3475" w:hanging="708"/>
      </w:pPr>
      <w:rPr>
        <w:rFonts w:hint="default"/>
        <w:lang w:val="pt-PT" w:eastAsia="en-US" w:bidi="ar-SA"/>
      </w:rPr>
    </w:lvl>
    <w:lvl w:ilvl="4" w:tplc="76FC222A">
      <w:numFmt w:val="bullet"/>
      <w:lvlText w:val="•"/>
      <w:lvlJc w:val="left"/>
      <w:pPr>
        <w:ind w:left="4354" w:hanging="708"/>
      </w:pPr>
      <w:rPr>
        <w:rFonts w:hint="default"/>
        <w:lang w:val="pt-PT" w:eastAsia="en-US" w:bidi="ar-SA"/>
      </w:rPr>
    </w:lvl>
    <w:lvl w:ilvl="5" w:tplc="F4CE2232">
      <w:numFmt w:val="bullet"/>
      <w:lvlText w:val="•"/>
      <w:lvlJc w:val="left"/>
      <w:pPr>
        <w:ind w:left="5233" w:hanging="708"/>
      </w:pPr>
      <w:rPr>
        <w:rFonts w:hint="default"/>
        <w:lang w:val="pt-PT" w:eastAsia="en-US" w:bidi="ar-SA"/>
      </w:rPr>
    </w:lvl>
    <w:lvl w:ilvl="6" w:tplc="424CCBF0">
      <w:numFmt w:val="bullet"/>
      <w:lvlText w:val="•"/>
      <w:lvlJc w:val="left"/>
      <w:pPr>
        <w:ind w:left="6111" w:hanging="708"/>
      </w:pPr>
      <w:rPr>
        <w:rFonts w:hint="default"/>
        <w:lang w:val="pt-PT" w:eastAsia="en-US" w:bidi="ar-SA"/>
      </w:rPr>
    </w:lvl>
    <w:lvl w:ilvl="7" w:tplc="702CBA22">
      <w:numFmt w:val="bullet"/>
      <w:lvlText w:val="•"/>
      <w:lvlJc w:val="left"/>
      <w:pPr>
        <w:ind w:left="6990" w:hanging="708"/>
      </w:pPr>
      <w:rPr>
        <w:rFonts w:hint="default"/>
        <w:lang w:val="pt-PT" w:eastAsia="en-US" w:bidi="ar-SA"/>
      </w:rPr>
    </w:lvl>
    <w:lvl w:ilvl="8" w:tplc="2C0654B8">
      <w:numFmt w:val="bullet"/>
      <w:lvlText w:val="•"/>
      <w:lvlJc w:val="left"/>
      <w:pPr>
        <w:ind w:left="7869" w:hanging="708"/>
      </w:pPr>
      <w:rPr>
        <w:rFonts w:hint="default"/>
        <w:lang w:val="pt-PT" w:eastAsia="en-US" w:bidi="ar-SA"/>
      </w:rPr>
    </w:lvl>
  </w:abstractNum>
  <w:abstractNum w:abstractNumId="9">
    <w:nsid w:val="25167139"/>
    <w:multiLevelType w:val="hybridMultilevel"/>
    <w:tmpl w:val="78B2E0CE"/>
    <w:lvl w:ilvl="0" w:tplc="F2EAB558">
      <w:start w:val="3"/>
      <w:numFmt w:val="decimal"/>
      <w:lvlText w:val="%1-"/>
      <w:lvlJc w:val="left"/>
      <w:pPr>
        <w:ind w:left="490" w:hanging="360"/>
      </w:pPr>
      <w:rPr>
        <w:rFonts w:eastAsia="Microsoft YaHei" w:hint="default"/>
      </w:rPr>
    </w:lvl>
    <w:lvl w:ilvl="1" w:tplc="04160019" w:tentative="1">
      <w:start w:val="1"/>
      <w:numFmt w:val="lowerLetter"/>
      <w:lvlText w:val="%2."/>
      <w:lvlJc w:val="left"/>
      <w:pPr>
        <w:ind w:left="1210" w:hanging="360"/>
      </w:pPr>
    </w:lvl>
    <w:lvl w:ilvl="2" w:tplc="0416001B" w:tentative="1">
      <w:start w:val="1"/>
      <w:numFmt w:val="lowerRoman"/>
      <w:lvlText w:val="%3."/>
      <w:lvlJc w:val="right"/>
      <w:pPr>
        <w:ind w:left="1930" w:hanging="180"/>
      </w:pPr>
    </w:lvl>
    <w:lvl w:ilvl="3" w:tplc="0416000F" w:tentative="1">
      <w:start w:val="1"/>
      <w:numFmt w:val="decimal"/>
      <w:lvlText w:val="%4."/>
      <w:lvlJc w:val="left"/>
      <w:pPr>
        <w:ind w:left="2650" w:hanging="360"/>
      </w:pPr>
    </w:lvl>
    <w:lvl w:ilvl="4" w:tplc="04160019" w:tentative="1">
      <w:start w:val="1"/>
      <w:numFmt w:val="lowerLetter"/>
      <w:lvlText w:val="%5."/>
      <w:lvlJc w:val="left"/>
      <w:pPr>
        <w:ind w:left="3370" w:hanging="360"/>
      </w:pPr>
    </w:lvl>
    <w:lvl w:ilvl="5" w:tplc="0416001B" w:tentative="1">
      <w:start w:val="1"/>
      <w:numFmt w:val="lowerRoman"/>
      <w:lvlText w:val="%6."/>
      <w:lvlJc w:val="right"/>
      <w:pPr>
        <w:ind w:left="4090" w:hanging="180"/>
      </w:pPr>
    </w:lvl>
    <w:lvl w:ilvl="6" w:tplc="0416000F" w:tentative="1">
      <w:start w:val="1"/>
      <w:numFmt w:val="decimal"/>
      <w:lvlText w:val="%7."/>
      <w:lvlJc w:val="left"/>
      <w:pPr>
        <w:ind w:left="4810" w:hanging="360"/>
      </w:pPr>
    </w:lvl>
    <w:lvl w:ilvl="7" w:tplc="04160019" w:tentative="1">
      <w:start w:val="1"/>
      <w:numFmt w:val="lowerLetter"/>
      <w:lvlText w:val="%8."/>
      <w:lvlJc w:val="left"/>
      <w:pPr>
        <w:ind w:left="5530" w:hanging="360"/>
      </w:pPr>
    </w:lvl>
    <w:lvl w:ilvl="8" w:tplc="0416001B" w:tentative="1">
      <w:start w:val="1"/>
      <w:numFmt w:val="lowerRoman"/>
      <w:lvlText w:val="%9."/>
      <w:lvlJc w:val="right"/>
      <w:pPr>
        <w:ind w:left="6250" w:hanging="180"/>
      </w:pPr>
    </w:lvl>
  </w:abstractNum>
  <w:abstractNum w:abstractNumId="10">
    <w:nsid w:val="254D3015"/>
    <w:multiLevelType w:val="hybridMultilevel"/>
    <w:tmpl w:val="9B382878"/>
    <w:lvl w:ilvl="0" w:tplc="CADCDC8A">
      <w:start w:val="5"/>
      <w:numFmt w:val="decimal"/>
      <w:lvlText w:val="%1"/>
      <w:lvlJc w:val="left"/>
      <w:pPr>
        <w:ind w:left="299" w:hanging="178"/>
      </w:pPr>
      <w:rPr>
        <w:rFonts w:ascii="Calibri" w:eastAsia="Calibri" w:hAnsi="Calibri" w:cs="Calibri" w:hint="default"/>
        <w:b/>
        <w:bCs/>
        <w:w w:val="100"/>
        <w:sz w:val="24"/>
        <w:szCs w:val="24"/>
        <w:lang w:val="pt-PT" w:eastAsia="en-US" w:bidi="ar-SA"/>
      </w:rPr>
    </w:lvl>
    <w:lvl w:ilvl="1" w:tplc="3A16DD9E">
      <w:numFmt w:val="bullet"/>
      <w:lvlText w:val="•"/>
      <w:lvlJc w:val="left"/>
      <w:pPr>
        <w:ind w:left="1232" w:hanging="178"/>
      </w:pPr>
      <w:rPr>
        <w:rFonts w:hint="default"/>
        <w:lang w:val="pt-PT" w:eastAsia="en-US" w:bidi="ar-SA"/>
      </w:rPr>
    </w:lvl>
    <w:lvl w:ilvl="2" w:tplc="AECE9E86">
      <w:numFmt w:val="bullet"/>
      <w:lvlText w:val="•"/>
      <w:lvlJc w:val="left"/>
      <w:pPr>
        <w:ind w:left="2165" w:hanging="178"/>
      </w:pPr>
      <w:rPr>
        <w:rFonts w:hint="default"/>
        <w:lang w:val="pt-PT" w:eastAsia="en-US" w:bidi="ar-SA"/>
      </w:rPr>
    </w:lvl>
    <w:lvl w:ilvl="3" w:tplc="0F440508">
      <w:numFmt w:val="bullet"/>
      <w:lvlText w:val="•"/>
      <w:lvlJc w:val="left"/>
      <w:pPr>
        <w:ind w:left="3097" w:hanging="178"/>
      </w:pPr>
      <w:rPr>
        <w:rFonts w:hint="default"/>
        <w:lang w:val="pt-PT" w:eastAsia="en-US" w:bidi="ar-SA"/>
      </w:rPr>
    </w:lvl>
    <w:lvl w:ilvl="4" w:tplc="665A0864">
      <w:numFmt w:val="bullet"/>
      <w:lvlText w:val="•"/>
      <w:lvlJc w:val="left"/>
      <w:pPr>
        <w:ind w:left="4030" w:hanging="178"/>
      </w:pPr>
      <w:rPr>
        <w:rFonts w:hint="default"/>
        <w:lang w:val="pt-PT" w:eastAsia="en-US" w:bidi="ar-SA"/>
      </w:rPr>
    </w:lvl>
    <w:lvl w:ilvl="5" w:tplc="243EB7FA">
      <w:numFmt w:val="bullet"/>
      <w:lvlText w:val="•"/>
      <w:lvlJc w:val="left"/>
      <w:pPr>
        <w:ind w:left="4963" w:hanging="178"/>
      </w:pPr>
      <w:rPr>
        <w:rFonts w:hint="default"/>
        <w:lang w:val="pt-PT" w:eastAsia="en-US" w:bidi="ar-SA"/>
      </w:rPr>
    </w:lvl>
    <w:lvl w:ilvl="6" w:tplc="8550E4AE">
      <w:numFmt w:val="bullet"/>
      <w:lvlText w:val="•"/>
      <w:lvlJc w:val="left"/>
      <w:pPr>
        <w:ind w:left="5895" w:hanging="178"/>
      </w:pPr>
      <w:rPr>
        <w:rFonts w:hint="default"/>
        <w:lang w:val="pt-PT" w:eastAsia="en-US" w:bidi="ar-SA"/>
      </w:rPr>
    </w:lvl>
    <w:lvl w:ilvl="7" w:tplc="61DEF13E">
      <w:numFmt w:val="bullet"/>
      <w:lvlText w:val="•"/>
      <w:lvlJc w:val="left"/>
      <w:pPr>
        <w:ind w:left="6828" w:hanging="178"/>
      </w:pPr>
      <w:rPr>
        <w:rFonts w:hint="default"/>
        <w:lang w:val="pt-PT" w:eastAsia="en-US" w:bidi="ar-SA"/>
      </w:rPr>
    </w:lvl>
    <w:lvl w:ilvl="8" w:tplc="7DB284B4">
      <w:numFmt w:val="bullet"/>
      <w:lvlText w:val="•"/>
      <w:lvlJc w:val="left"/>
      <w:pPr>
        <w:ind w:left="7761" w:hanging="178"/>
      </w:pPr>
      <w:rPr>
        <w:rFonts w:hint="default"/>
        <w:lang w:val="pt-PT" w:eastAsia="en-US" w:bidi="ar-SA"/>
      </w:rPr>
    </w:lvl>
  </w:abstractNum>
  <w:abstractNum w:abstractNumId="11">
    <w:nsid w:val="26A0047B"/>
    <w:multiLevelType w:val="multilevel"/>
    <w:tmpl w:val="8CB81A82"/>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nsid w:val="2DCF1E11"/>
    <w:multiLevelType w:val="hybridMultilevel"/>
    <w:tmpl w:val="6CEAE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F9227F1"/>
    <w:multiLevelType w:val="hybridMultilevel"/>
    <w:tmpl w:val="96E08ED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09758D5"/>
    <w:multiLevelType w:val="hybridMultilevel"/>
    <w:tmpl w:val="36FA6854"/>
    <w:lvl w:ilvl="0" w:tplc="C6426F9E">
      <w:numFmt w:val="bullet"/>
      <w:lvlText w:val=""/>
      <w:lvlJc w:val="left"/>
      <w:pPr>
        <w:ind w:left="417" w:hanging="219"/>
      </w:pPr>
      <w:rPr>
        <w:rFonts w:ascii="Symbol" w:eastAsia="Symbol" w:hAnsi="Symbol" w:cs="Symbol" w:hint="default"/>
        <w:w w:val="99"/>
        <w:sz w:val="20"/>
        <w:szCs w:val="20"/>
        <w:lang w:val="pt-PT" w:eastAsia="en-US" w:bidi="ar-SA"/>
      </w:rPr>
    </w:lvl>
    <w:lvl w:ilvl="1" w:tplc="A48AB36A">
      <w:numFmt w:val="bullet"/>
      <w:lvlText w:val="•"/>
      <w:lvlJc w:val="left"/>
      <w:pPr>
        <w:ind w:left="986" w:hanging="219"/>
      </w:pPr>
      <w:rPr>
        <w:rFonts w:hint="default"/>
        <w:lang w:val="pt-PT" w:eastAsia="en-US" w:bidi="ar-SA"/>
      </w:rPr>
    </w:lvl>
    <w:lvl w:ilvl="2" w:tplc="93A45DCC">
      <w:numFmt w:val="bullet"/>
      <w:lvlText w:val="•"/>
      <w:lvlJc w:val="left"/>
      <w:pPr>
        <w:ind w:left="1553" w:hanging="219"/>
      </w:pPr>
      <w:rPr>
        <w:rFonts w:hint="default"/>
        <w:lang w:val="pt-PT" w:eastAsia="en-US" w:bidi="ar-SA"/>
      </w:rPr>
    </w:lvl>
    <w:lvl w:ilvl="3" w:tplc="CA025500">
      <w:numFmt w:val="bullet"/>
      <w:lvlText w:val="•"/>
      <w:lvlJc w:val="left"/>
      <w:pPr>
        <w:ind w:left="2119" w:hanging="219"/>
      </w:pPr>
      <w:rPr>
        <w:rFonts w:hint="default"/>
        <w:lang w:val="pt-PT" w:eastAsia="en-US" w:bidi="ar-SA"/>
      </w:rPr>
    </w:lvl>
    <w:lvl w:ilvl="4" w:tplc="3BD0F2E4">
      <w:numFmt w:val="bullet"/>
      <w:lvlText w:val="•"/>
      <w:lvlJc w:val="left"/>
      <w:pPr>
        <w:ind w:left="2686" w:hanging="219"/>
      </w:pPr>
      <w:rPr>
        <w:rFonts w:hint="default"/>
        <w:lang w:val="pt-PT" w:eastAsia="en-US" w:bidi="ar-SA"/>
      </w:rPr>
    </w:lvl>
    <w:lvl w:ilvl="5" w:tplc="BF36302E">
      <w:numFmt w:val="bullet"/>
      <w:lvlText w:val="•"/>
      <w:lvlJc w:val="left"/>
      <w:pPr>
        <w:ind w:left="3252" w:hanging="219"/>
      </w:pPr>
      <w:rPr>
        <w:rFonts w:hint="default"/>
        <w:lang w:val="pt-PT" w:eastAsia="en-US" w:bidi="ar-SA"/>
      </w:rPr>
    </w:lvl>
    <w:lvl w:ilvl="6" w:tplc="D054CABC">
      <w:numFmt w:val="bullet"/>
      <w:lvlText w:val="•"/>
      <w:lvlJc w:val="left"/>
      <w:pPr>
        <w:ind w:left="3819" w:hanging="219"/>
      </w:pPr>
      <w:rPr>
        <w:rFonts w:hint="default"/>
        <w:lang w:val="pt-PT" w:eastAsia="en-US" w:bidi="ar-SA"/>
      </w:rPr>
    </w:lvl>
    <w:lvl w:ilvl="7" w:tplc="05F049D0">
      <w:numFmt w:val="bullet"/>
      <w:lvlText w:val="•"/>
      <w:lvlJc w:val="left"/>
      <w:pPr>
        <w:ind w:left="4385" w:hanging="219"/>
      </w:pPr>
      <w:rPr>
        <w:rFonts w:hint="default"/>
        <w:lang w:val="pt-PT" w:eastAsia="en-US" w:bidi="ar-SA"/>
      </w:rPr>
    </w:lvl>
    <w:lvl w:ilvl="8" w:tplc="2CCCDE2C">
      <w:numFmt w:val="bullet"/>
      <w:lvlText w:val="•"/>
      <w:lvlJc w:val="left"/>
      <w:pPr>
        <w:ind w:left="4952" w:hanging="219"/>
      </w:pPr>
      <w:rPr>
        <w:rFonts w:hint="default"/>
        <w:lang w:val="pt-PT" w:eastAsia="en-US" w:bidi="ar-SA"/>
      </w:rPr>
    </w:lvl>
  </w:abstractNum>
  <w:abstractNum w:abstractNumId="15">
    <w:nsid w:val="316F3B45"/>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34567811"/>
    <w:multiLevelType w:val="hybridMultilevel"/>
    <w:tmpl w:val="A51A748A"/>
    <w:lvl w:ilvl="0" w:tplc="6780126E">
      <w:start w:val="16"/>
      <w:numFmt w:val="decimal"/>
      <w:lvlText w:val="%1"/>
      <w:lvlJc w:val="left"/>
      <w:pPr>
        <w:ind w:left="360" w:hanging="360"/>
      </w:pPr>
      <w:rPr>
        <w:rFonts w:hint="default"/>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nsid w:val="34E624C3"/>
    <w:multiLevelType w:val="hybridMultilevel"/>
    <w:tmpl w:val="F30CCC8C"/>
    <w:lvl w:ilvl="0" w:tplc="B810ABCA">
      <w:start w:val="1"/>
      <w:numFmt w:val="lowerLetter"/>
      <w:lvlText w:val="%1)"/>
      <w:lvlJc w:val="left"/>
      <w:pPr>
        <w:ind w:left="122" w:hanging="240"/>
      </w:pPr>
      <w:rPr>
        <w:rFonts w:ascii="Calibri" w:eastAsia="Calibri" w:hAnsi="Calibri" w:cs="Calibri" w:hint="default"/>
        <w:w w:val="100"/>
        <w:sz w:val="24"/>
        <w:szCs w:val="24"/>
        <w:lang w:val="pt-PT" w:eastAsia="en-US" w:bidi="ar-SA"/>
      </w:rPr>
    </w:lvl>
    <w:lvl w:ilvl="1" w:tplc="F5789BFC">
      <w:numFmt w:val="bullet"/>
      <w:lvlText w:val="•"/>
      <w:lvlJc w:val="left"/>
      <w:pPr>
        <w:ind w:left="1070" w:hanging="240"/>
      </w:pPr>
      <w:rPr>
        <w:rFonts w:hint="default"/>
        <w:lang w:val="pt-PT" w:eastAsia="en-US" w:bidi="ar-SA"/>
      </w:rPr>
    </w:lvl>
    <w:lvl w:ilvl="2" w:tplc="BFC470B2">
      <w:numFmt w:val="bullet"/>
      <w:lvlText w:val="•"/>
      <w:lvlJc w:val="left"/>
      <w:pPr>
        <w:ind w:left="2021" w:hanging="240"/>
      </w:pPr>
      <w:rPr>
        <w:rFonts w:hint="default"/>
        <w:lang w:val="pt-PT" w:eastAsia="en-US" w:bidi="ar-SA"/>
      </w:rPr>
    </w:lvl>
    <w:lvl w:ilvl="3" w:tplc="C4EE8948">
      <w:numFmt w:val="bullet"/>
      <w:lvlText w:val="•"/>
      <w:lvlJc w:val="left"/>
      <w:pPr>
        <w:ind w:left="2971" w:hanging="240"/>
      </w:pPr>
      <w:rPr>
        <w:rFonts w:hint="default"/>
        <w:lang w:val="pt-PT" w:eastAsia="en-US" w:bidi="ar-SA"/>
      </w:rPr>
    </w:lvl>
    <w:lvl w:ilvl="4" w:tplc="1B46B6EA">
      <w:numFmt w:val="bullet"/>
      <w:lvlText w:val="•"/>
      <w:lvlJc w:val="left"/>
      <w:pPr>
        <w:ind w:left="3922" w:hanging="240"/>
      </w:pPr>
      <w:rPr>
        <w:rFonts w:hint="default"/>
        <w:lang w:val="pt-PT" w:eastAsia="en-US" w:bidi="ar-SA"/>
      </w:rPr>
    </w:lvl>
    <w:lvl w:ilvl="5" w:tplc="9CCEF596">
      <w:numFmt w:val="bullet"/>
      <w:lvlText w:val="•"/>
      <w:lvlJc w:val="left"/>
      <w:pPr>
        <w:ind w:left="4873" w:hanging="240"/>
      </w:pPr>
      <w:rPr>
        <w:rFonts w:hint="default"/>
        <w:lang w:val="pt-PT" w:eastAsia="en-US" w:bidi="ar-SA"/>
      </w:rPr>
    </w:lvl>
    <w:lvl w:ilvl="6" w:tplc="02C0C3A2">
      <w:numFmt w:val="bullet"/>
      <w:lvlText w:val="•"/>
      <w:lvlJc w:val="left"/>
      <w:pPr>
        <w:ind w:left="5823" w:hanging="240"/>
      </w:pPr>
      <w:rPr>
        <w:rFonts w:hint="default"/>
        <w:lang w:val="pt-PT" w:eastAsia="en-US" w:bidi="ar-SA"/>
      </w:rPr>
    </w:lvl>
    <w:lvl w:ilvl="7" w:tplc="D394848A">
      <w:numFmt w:val="bullet"/>
      <w:lvlText w:val="•"/>
      <w:lvlJc w:val="left"/>
      <w:pPr>
        <w:ind w:left="6774" w:hanging="240"/>
      </w:pPr>
      <w:rPr>
        <w:rFonts w:hint="default"/>
        <w:lang w:val="pt-PT" w:eastAsia="en-US" w:bidi="ar-SA"/>
      </w:rPr>
    </w:lvl>
    <w:lvl w:ilvl="8" w:tplc="3338713A">
      <w:numFmt w:val="bullet"/>
      <w:lvlText w:val="•"/>
      <w:lvlJc w:val="left"/>
      <w:pPr>
        <w:ind w:left="7725" w:hanging="240"/>
      </w:pPr>
      <w:rPr>
        <w:rFonts w:hint="default"/>
        <w:lang w:val="pt-PT" w:eastAsia="en-US" w:bidi="ar-SA"/>
      </w:rPr>
    </w:lvl>
  </w:abstractNum>
  <w:abstractNum w:abstractNumId="18">
    <w:nsid w:val="360D41F0"/>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3C4971E5"/>
    <w:multiLevelType w:val="hybridMultilevel"/>
    <w:tmpl w:val="6EB69592"/>
    <w:lvl w:ilvl="0" w:tplc="861A3B1A">
      <w:start w:val="1"/>
      <w:numFmt w:val="lowerLetter"/>
      <w:lvlText w:val="%1)"/>
      <w:lvlJc w:val="left"/>
      <w:pPr>
        <w:ind w:left="364" w:hanging="242"/>
      </w:pPr>
      <w:rPr>
        <w:rFonts w:ascii="Calibri" w:eastAsia="Calibri" w:hAnsi="Calibri" w:cs="Calibri" w:hint="default"/>
        <w:w w:val="100"/>
        <w:sz w:val="24"/>
        <w:szCs w:val="24"/>
        <w:lang w:val="pt-PT" w:eastAsia="en-US" w:bidi="ar-SA"/>
      </w:rPr>
    </w:lvl>
    <w:lvl w:ilvl="1" w:tplc="C23E6F14">
      <w:numFmt w:val="bullet"/>
      <w:lvlText w:val="•"/>
      <w:lvlJc w:val="left"/>
      <w:pPr>
        <w:ind w:left="1286" w:hanging="242"/>
      </w:pPr>
      <w:rPr>
        <w:rFonts w:hint="default"/>
        <w:lang w:val="pt-PT" w:eastAsia="en-US" w:bidi="ar-SA"/>
      </w:rPr>
    </w:lvl>
    <w:lvl w:ilvl="2" w:tplc="AE8832A0">
      <w:numFmt w:val="bullet"/>
      <w:lvlText w:val="•"/>
      <w:lvlJc w:val="left"/>
      <w:pPr>
        <w:ind w:left="2213" w:hanging="242"/>
      </w:pPr>
      <w:rPr>
        <w:rFonts w:hint="default"/>
        <w:lang w:val="pt-PT" w:eastAsia="en-US" w:bidi="ar-SA"/>
      </w:rPr>
    </w:lvl>
    <w:lvl w:ilvl="3" w:tplc="91EC7E66">
      <w:numFmt w:val="bullet"/>
      <w:lvlText w:val="•"/>
      <w:lvlJc w:val="left"/>
      <w:pPr>
        <w:ind w:left="3139" w:hanging="242"/>
      </w:pPr>
      <w:rPr>
        <w:rFonts w:hint="default"/>
        <w:lang w:val="pt-PT" w:eastAsia="en-US" w:bidi="ar-SA"/>
      </w:rPr>
    </w:lvl>
    <w:lvl w:ilvl="4" w:tplc="A3B037EA">
      <w:numFmt w:val="bullet"/>
      <w:lvlText w:val="•"/>
      <w:lvlJc w:val="left"/>
      <w:pPr>
        <w:ind w:left="4066" w:hanging="242"/>
      </w:pPr>
      <w:rPr>
        <w:rFonts w:hint="default"/>
        <w:lang w:val="pt-PT" w:eastAsia="en-US" w:bidi="ar-SA"/>
      </w:rPr>
    </w:lvl>
    <w:lvl w:ilvl="5" w:tplc="91EA29F0">
      <w:numFmt w:val="bullet"/>
      <w:lvlText w:val="•"/>
      <w:lvlJc w:val="left"/>
      <w:pPr>
        <w:ind w:left="4993" w:hanging="242"/>
      </w:pPr>
      <w:rPr>
        <w:rFonts w:hint="default"/>
        <w:lang w:val="pt-PT" w:eastAsia="en-US" w:bidi="ar-SA"/>
      </w:rPr>
    </w:lvl>
    <w:lvl w:ilvl="6" w:tplc="377ABFE2">
      <w:numFmt w:val="bullet"/>
      <w:lvlText w:val="•"/>
      <w:lvlJc w:val="left"/>
      <w:pPr>
        <w:ind w:left="5919" w:hanging="242"/>
      </w:pPr>
      <w:rPr>
        <w:rFonts w:hint="default"/>
        <w:lang w:val="pt-PT" w:eastAsia="en-US" w:bidi="ar-SA"/>
      </w:rPr>
    </w:lvl>
    <w:lvl w:ilvl="7" w:tplc="D094351E">
      <w:numFmt w:val="bullet"/>
      <w:lvlText w:val="•"/>
      <w:lvlJc w:val="left"/>
      <w:pPr>
        <w:ind w:left="6846" w:hanging="242"/>
      </w:pPr>
      <w:rPr>
        <w:rFonts w:hint="default"/>
        <w:lang w:val="pt-PT" w:eastAsia="en-US" w:bidi="ar-SA"/>
      </w:rPr>
    </w:lvl>
    <w:lvl w:ilvl="8" w:tplc="136EA77A">
      <w:numFmt w:val="bullet"/>
      <w:lvlText w:val="•"/>
      <w:lvlJc w:val="left"/>
      <w:pPr>
        <w:ind w:left="7773" w:hanging="242"/>
      </w:pPr>
      <w:rPr>
        <w:rFonts w:hint="default"/>
        <w:lang w:val="pt-PT" w:eastAsia="en-US" w:bidi="ar-SA"/>
      </w:rPr>
    </w:lvl>
  </w:abstractNum>
  <w:abstractNum w:abstractNumId="20">
    <w:nsid w:val="440C526A"/>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666012C"/>
    <w:multiLevelType w:val="hybridMultilevel"/>
    <w:tmpl w:val="363E67D8"/>
    <w:lvl w:ilvl="0" w:tplc="D2A223D0">
      <w:start w:val="3"/>
      <w:numFmt w:val="decimal"/>
      <w:lvlText w:val="%1"/>
      <w:lvlJc w:val="left"/>
      <w:pPr>
        <w:ind w:left="720" w:hanging="360"/>
      </w:pPr>
      <w:rPr>
        <w:rFonts w:eastAsia="Microsoft YaHe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A95722B"/>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0690E66"/>
    <w:multiLevelType w:val="multilevel"/>
    <w:tmpl w:val="37BA2DD4"/>
    <w:lvl w:ilvl="0">
      <w:start w:val="1"/>
      <w:numFmt w:val="decimal"/>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4">
    <w:nsid w:val="597F3567"/>
    <w:multiLevelType w:val="multilevel"/>
    <w:tmpl w:val="BA56F796"/>
    <w:lvl w:ilvl="0">
      <w:start w:val="11"/>
      <w:numFmt w:val="decimal"/>
      <w:lvlText w:val="%1."/>
      <w:lvlJc w:val="left"/>
      <w:pPr>
        <w:ind w:left="927" w:hanging="360"/>
      </w:pPr>
    </w:lvl>
    <w:lvl w:ilvl="1">
      <w:start w:val="3"/>
      <w:numFmt w:val="decimal"/>
      <w:lvlText w:val="%1.%2"/>
      <w:lvlJc w:val="left"/>
      <w:pPr>
        <w:ind w:left="1107" w:hanging="540"/>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25">
    <w:nsid w:val="5C672FD8"/>
    <w:multiLevelType w:val="hybridMultilevel"/>
    <w:tmpl w:val="BDA869C2"/>
    <w:lvl w:ilvl="0" w:tplc="30942640">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DD1701B"/>
    <w:multiLevelType w:val="multilevel"/>
    <w:tmpl w:val="0F56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C67C24"/>
    <w:multiLevelType w:val="hybridMultilevel"/>
    <w:tmpl w:val="AF32A434"/>
    <w:lvl w:ilvl="0" w:tplc="01CA101C">
      <w:start w:val="1"/>
      <w:numFmt w:val="decimal"/>
      <w:lvlText w:val="%1"/>
      <w:lvlJc w:val="left"/>
      <w:pPr>
        <w:ind w:left="299" w:hanging="178"/>
      </w:pPr>
      <w:rPr>
        <w:rFonts w:ascii="Calibri" w:eastAsia="Calibri" w:hAnsi="Calibri" w:cs="Calibri" w:hint="default"/>
        <w:b/>
        <w:bCs/>
        <w:w w:val="100"/>
        <w:sz w:val="24"/>
        <w:szCs w:val="24"/>
        <w:lang w:val="pt-PT" w:eastAsia="en-US" w:bidi="ar-SA"/>
      </w:rPr>
    </w:lvl>
    <w:lvl w:ilvl="1" w:tplc="73C83DAE">
      <w:numFmt w:val="bullet"/>
      <w:lvlText w:val="•"/>
      <w:lvlJc w:val="left"/>
      <w:pPr>
        <w:ind w:left="1232" w:hanging="178"/>
      </w:pPr>
      <w:rPr>
        <w:rFonts w:hint="default"/>
        <w:lang w:val="pt-PT" w:eastAsia="en-US" w:bidi="ar-SA"/>
      </w:rPr>
    </w:lvl>
    <w:lvl w:ilvl="2" w:tplc="9952644C">
      <w:numFmt w:val="bullet"/>
      <w:lvlText w:val="•"/>
      <w:lvlJc w:val="left"/>
      <w:pPr>
        <w:ind w:left="2165" w:hanging="178"/>
      </w:pPr>
      <w:rPr>
        <w:rFonts w:hint="default"/>
        <w:lang w:val="pt-PT" w:eastAsia="en-US" w:bidi="ar-SA"/>
      </w:rPr>
    </w:lvl>
    <w:lvl w:ilvl="3" w:tplc="1870D458">
      <w:numFmt w:val="bullet"/>
      <w:lvlText w:val="•"/>
      <w:lvlJc w:val="left"/>
      <w:pPr>
        <w:ind w:left="3097" w:hanging="178"/>
      </w:pPr>
      <w:rPr>
        <w:rFonts w:hint="default"/>
        <w:lang w:val="pt-PT" w:eastAsia="en-US" w:bidi="ar-SA"/>
      </w:rPr>
    </w:lvl>
    <w:lvl w:ilvl="4" w:tplc="ABA0AB1E">
      <w:numFmt w:val="bullet"/>
      <w:lvlText w:val="•"/>
      <w:lvlJc w:val="left"/>
      <w:pPr>
        <w:ind w:left="4030" w:hanging="178"/>
      </w:pPr>
      <w:rPr>
        <w:rFonts w:hint="default"/>
        <w:lang w:val="pt-PT" w:eastAsia="en-US" w:bidi="ar-SA"/>
      </w:rPr>
    </w:lvl>
    <w:lvl w:ilvl="5" w:tplc="14C052FA">
      <w:numFmt w:val="bullet"/>
      <w:lvlText w:val="•"/>
      <w:lvlJc w:val="left"/>
      <w:pPr>
        <w:ind w:left="4963" w:hanging="178"/>
      </w:pPr>
      <w:rPr>
        <w:rFonts w:hint="default"/>
        <w:lang w:val="pt-PT" w:eastAsia="en-US" w:bidi="ar-SA"/>
      </w:rPr>
    </w:lvl>
    <w:lvl w:ilvl="6" w:tplc="C446650C">
      <w:numFmt w:val="bullet"/>
      <w:lvlText w:val="•"/>
      <w:lvlJc w:val="left"/>
      <w:pPr>
        <w:ind w:left="5895" w:hanging="178"/>
      </w:pPr>
      <w:rPr>
        <w:rFonts w:hint="default"/>
        <w:lang w:val="pt-PT" w:eastAsia="en-US" w:bidi="ar-SA"/>
      </w:rPr>
    </w:lvl>
    <w:lvl w:ilvl="7" w:tplc="19DA0714">
      <w:numFmt w:val="bullet"/>
      <w:lvlText w:val="•"/>
      <w:lvlJc w:val="left"/>
      <w:pPr>
        <w:ind w:left="6828" w:hanging="178"/>
      </w:pPr>
      <w:rPr>
        <w:rFonts w:hint="default"/>
        <w:lang w:val="pt-PT" w:eastAsia="en-US" w:bidi="ar-SA"/>
      </w:rPr>
    </w:lvl>
    <w:lvl w:ilvl="8" w:tplc="F7449044">
      <w:numFmt w:val="bullet"/>
      <w:lvlText w:val="•"/>
      <w:lvlJc w:val="left"/>
      <w:pPr>
        <w:ind w:left="7761" w:hanging="178"/>
      </w:pPr>
      <w:rPr>
        <w:rFonts w:hint="default"/>
        <w:lang w:val="pt-PT" w:eastAsia="en-US" w:bidi="ar-SA"/>
      </w:rPr>
    </w:lvl>
  </w:abstractNum>
  <w:abstractNum w:abstractNumId="28">
    <w:nsid w:val="6EF91489"/>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717C772F"/>
    <w:multiLevelType w:val="hybridMultilevel"/>
    <w:tmpl w:val="79D0835C"/>
    <w:lvl w:ilvl="0" w:tplc="AA749D3C">
      <w:start w:val="10"/>
      <w:numFmt w:val="decimal"/>
      <w:lvlText w:val="%1"/>
      <w:lvlJc w:val="left"/>
      <w:pPr>
        <w:ind w:left="884" w:hanging="360"/>
      </w:pPr>
      <w:rPr>
        <w:rFonts w:hint="default"/>
      </w:rPr>
    </w:lvl>
    <w:lvl w:ilvl="1" w:tplc="04160019" w:tentative="1">
      <w:start w:val="1"/>
      <w:numFmt w:val="lowerLetter"/>
      <w:lvlText w:val="%2."/>
      <w:lvlJc w:val="left"/>
      <w:pPr>
        <w:ind w:left="1604" w:hanging="360"/>
      </w:pPr>
    </w:lvl>
    <w:lvl w:ilvl="2" w:tplc="0416001B" w:tentative="1">
      <w:start w:val="1"/>
      <w:numFmt w:val="lowerRoman"/>
      <w:lvlText w:val="%3."/>
      <w:lvlJc w:val="right"/>
      <w:pPr>
        <w:ind w:left="2324" w:hanging="180"/>
      </w:pPr>
    </w:lvl>
    <w:lvl w:ilvl="3" w:tplc="0416000F" w:tentative="1">
      <w:start w:val="1"/>
      <w:numFmt w:val="decimal"/>
      <w:lvlText w:val="%4."/>
      <w:lvlJc w:val="left"/>
      <w:pPr>
        <w:ind w:left="3044" w:hanging="360"/>
      </w:pPr>
    </w:lvl>
    <w:lvl w:ilvl="4" w:tplc="04160019" w:tentative="1">
      <w:start w:val="1"/>
      <w:numFmt w:val="lowerLetter"/>
      <w:lvlText w:val="%5."/>
      <w:lvlJc w:val="left"/>
      <w:pPr>
        <w:ind w:left="3764" w:hanging="360"/>
      </w:pPr>
    </w:lvl>
    <w:lvl w:ilvl="5" w:tplc="0416001B" w:tentative="1">
      <w:start w:val="1"/>
      <w:numFmt w:val="lowerRoman"/>
      <w:lvlText w:val="%6."/>
      <w:lvlJc w:val="right"/>
      <w:pPr>
        <w:ind w:left="4484" w:hanging="180"/>
      </w:pPr>
    </w:lvl>
    <w:lvl w:ilvl="6" w:tplc="0416000F" w:tentative="1">
      <w:start w:val="1"/>
      <w:numFmt w:val="decimal"/>
      <w:lvlText w:val="%7."/>
      <w:lvlJc w:val="left"/>
      <w:pPr>
        <w:ind w:left="5204" w:hanging="360"/>
      </w:pPr>
    </w:lvl>
    <w:lvl w:ilvl="7" w:tplc="04160019" w:tentative="1">
      <w:start w:val="1"/>
      <w:numFmt w:val="lowerLetter"/>
      <w:lvlText w:val="%8."/>
      <w:lvlJc w:val="left"/>
      <w:pPr>
        <w:ind w:left="5924" w:hanging="360"/>
      </w:pPr>
    </w:lvl>
    <w:lvl w:ilvl="8" w:tplc="0416001B" w:tentative="1">
      <w:start w:val="1"/>
      <w:numFmt w:val="lowerRoman"/>
      <w:lvlText w:val="%9."/>
      <w:lvlJc w:val="right"/>
      <w:pPr>
        <w:ind w:left="6644" w:hanging="180"/>
      </w:pPr>
    </w:lvl>
  </w:abstractNum>
  <w:abstractNum w:abstractNumId="30">
    <w:nsid w:val="74634DDA"/>
    <w:multiLevelType w:val="hybridMultilevel"/>
    <w:tmpl w:val="EAF0B110"/>
    <w:lvl w:ilvl="0" w:tplc="5482603A">
      <w:start w:val="1"/>
      <w:numFmt w:val="decimal"/>
      <w:lvlText w:val="%1"/>
      <w:lvlJc w:val="left"/>
      <w:pPr>
        <w:ind w:left="184" w:hanging="184"/>
      </w:pPr>
      <w:rPr>
        <w:rFonts w:ascii="Arial" w:eastAsia="Arial" w:hAnsi="Arial" w:cs="Arial" w:hint="default"/>
        <w:b/>
        <w:bCs/>
        <w:w w:val="99"/>
        <w:sz w:val="22"/>
        <w:szCs w:val="22"/>
        <w:lang w:val="pt-PT" w:eastAsia="en-US" w:bidi="ar-SA"/>
      </w:rPr>
    </w:lvl>
    <w:lvl w:ilvl="1" w:tplc="2652804C">
      <w:numFmt w:val="bullet"/>
      <w:lvlText w:val="•"/>
      <w:lvlJc w:val="left"/>
      <w:pPr>
        <w:ind w:left="400" w:hanging="184"/>
      </w:pPr>
      <w:rPr>
        <w:rFonts w:hint="default"/>
        <w:lang w:val="pt-PT" w:eastAsia="en-US" w:bidi="ar-SA"/>
      </w:rPr>
    </w:lvl>
    <w:lvl w:ilvl="2" w:tplc="7FE4AF76">
      <w:numFmt w:val="bullet"/>
      <w:lvlText w:val="•"/>
      <w:lvlJc w:val="left"/>
      <w:pPr>
        <w:ind w:left="1463" w:hanging="184"/>
      </w:pPr>
      <w:rPr>
        <w:rFonts w:hint="default"/>
        <w:lang w:val="pt-PT" w:eastAsia="en-US" w:bidi="ar-SA"/>
      </w:rPr>
    </w:lvl>
    <w:lvl w:ilvl="3" w:tplc="B878598C">
      <w:numFmt w:val="bullet"/>
      <w:lvlText w:val="•"/>
      <w:lvlJc w:val="left"/>
      <w:pPr>
        <w:ind w:left="2526" w:hanging="184"/>
      </w:pPr>
      <w:rPr>
        <w:rFonts w:hint="default"/>
        <w:lang w:val="pt-PT" w:eastAsia="en-US" w:bidi="ar-SA"/>
      </w:rPr>
    </w:lvl>
    <w:lvl w:ilvl="4" w:tplc="E5CAF420">
      <w:numFmt w:val="bullet"/>
      <w:lvlText w:val="•"/>
      <w:lvlJc w:val="left"/>
      <w:pPr>
        <w:ind w:left="3589" w:hanging="184"/>
      </w:pPr>
      <w:rPr>
        <w:rFonts w:hint="default"/>
        <w:lang w:val="pt-PT" w:eastAsia="en-US" w:bidi="ar-SA"/>
      </w:rPr>
    </w:lvl>
    <w:lvl w:ilvl="5" w:tplc="3AC2819C">
      <w:numFmt w:val="bullet"/>
      <w:lvlText w:val="•"/>
      <w:lvlJc w:val="left"/>
      <w:pPr>
        <w:ind w:left="4652" w:hanging="184"/>
      </w:pPr>
      <w:rPr>
        <w:rFonts w:hint="default"/>
        <w:lang w:val="pt-PT" w:eastAsia="en-US" w:bidi="ar-SA"/>
      </w:rPr>
    </w:lvl>
    <w:lvl w:ilvl="6" w:tplc="CBDEB14E">
      <w:numFmt w:val="bullet"/>
      <w:lvlText w:val="•"/>
      <w:lvlJc w:val="left"/>
      <w:pPr>
        <w:ind w:left="5715" w:hanging="184"/>
      </w:pPr>
      <w:rPr>
        <w:rFonts w:hint="default"/>
        <w:lang w:val="pt-PT" w:eastAsia="en-US" w:bidi="ar-SA"/>
      </w:rPr>
    </w:lvl>
    <w:lvl w:ilvl="7" w:tplc="916C794E">
      <w:numFmt w:val="bullet"/>
      <w:lvlText w:val="•"/>
      <w:lvlJc w:val="left"/>
      <w:pPr>
        <w:ind w:left="6778" w:hanging="184"/>
      </w:pPr>
      <w:rPr>
        <w:rFonts w:hint="default"/>
        <w:lang w:val="pt-PT" w:eastAsia="en-US" w:bidi="ar-SA"/>
      </w:rPr>
    </w:lvl>
    <w:lvl w:ilvl="8" w:tplc="24263DCC">
      <w:numFmt w:val="bullet"/>
      <w:lvlText w:val="•"/>
      <w:lvlJc w:val="left"/>
      <w:pPr>
        <w:ind w:left="7841" w:hanging="184"/>
      </w:pPr>
      <w:rPr>
        <w:rFonts w:hint="default"/>
        <w:lang w:val="pt-PT" w:eastAsia="en-US" w:bidi="ar-SA"/>
      </w:rPr>
    </w:lvl>
  </w:abstractNum>
  <w:abstractNum w:abstractNumId="31">
    <w:nsid w:val="75A102F0"/>
    <w:multiLevelType w:val="hybridMultilevel"/>
    <w:tmpl w:val="3698DFB0"/>
    <w:lvl w:ilvl="0" w:tplc="E54A0AF2">
      <w:start w:val="4"/>
      <w:numFmt w:val="decimal"/>
      <w:lvlText w:val="%1."/>
      <w:lvlJc w:val="left"/>
      <w:pPr>
        <w:ind w:left="340" w:hanging="243"/>
      </w:pPr>
      <w:rPr>
        <w:rFonts w:ascii="Calibri" w:eastAsia="Calibri" w:hAnsi="Calibri" w:cs="Calibri" w:hint="default"/>
        <w:b/>
        <w:bCs/>
        <w:w w:val="100"/>
        <w:sz w:val="24"/>
        <w:szCs w:val="24"/>
        <w:lang w:val="pt-PT" w:eastAsia="en-US" w:bidi="ar-SA"/>
      </w:rPr>
    </w:lvl>
    <w:lvl w:ilvl="1" w:tplc="6708FD96">
      <w:numFmt w:val="none"/>
      <w:lvlText w:val=""/>
      <w:lvlJc w:val="left"/>
      <w:pPr>
        <w:tabs>
          <w:tab w:val="num" w:pos="360"/>
        </w:tabs>
      </w:pPr>
    </w:lvl>
    <w:lvl w:ilvl="2" w:tplc="2CECB08E">
      <w:numFmt w:val="bullet"/>
      <w:lvlText w:val="•"/>
      <w:lvlJc w:val="left"/>
      <w:pPr>
        <w:ind w:left="1338" w:hanging="468"/>
      </w:pPr>
      <w:rPr>
        <w:rFonts w:hint="default"/>
        <w:lang w:val="pt-PT" w:eastAsia="en-US" w:bidi="ar-SA"/>
      </w:rPr>
    </w:lvl>
    <w:lvl w:ilvl="3" w:tplc="BECE59D0">
      <w:numFmt w:val="bullet"/>
      <w:lvlText w:val="•"/>
      <w:lvlJc w:val="left"/>
      <w:pPr>
        <w:ind w:left="2337" w:hanging="468"/>
      </w:pPr>
      <w:rPr>
        <w:rFonts w:hint="default"/>
        <w:lang w:val="pt-PT" w:eastAsia="en-US" w:bidi="ar-SA"/>
      </w:rPr>
    </w:lvl>
    <w:lvl w:ilvl="4" w:tplc="1B783CE8">
      <w:numFmt w:val="bullet"/>
      <w:lvlText w:val="•"/>
      <w:lvlJc w:val="left"/>
      <w:pPr>
        <w:ind w:left="3335" w:hanging="468"/>
      </w:pPr>
      <w:rPr>
        <w:rFonts w:hint="default"/>
        <w:lang w:val="pt-PT" w:eastAsia="en-US" w:bidi="ar-SA"/>
      </w:rPr>
    </w:lvl>
    <w:lvl w:ilvl="5" w:tplc="F59E4890">
      <w:numFmt w:val="bullet"/>
      <w:lvlText w:val="•"/>
      <w:lvlJc w:val="left"/>
      <w:pPr>
        <w:ind w:left="4334" w:hanging="468"/>
      </w:pPr>
      <w:rPr>
        <w:rFonts w:hint="default"/>
        <w:lang w:val="pt-PT" w:eastAsia="en-US" w:bidi="ar-SA"/>
      </w:rPr>
    </w:lvl>
    <w:lvl w:ilvl="6" w:tplc="21EA7D62">
      <w:numFmt w:val="bullet"/>
      <w:lvlText w:val="•"/>
      <w:lvlJc w:val="left"/>
      <w:pPr>
        <w:ind w:left="5332" w:hanging="468"/>
      </w:pPr>
      <w:rPr>
        <w:rFonts w:hint="default"/>
        <w:lang w:val="pt-PT" w:eastAsia="en-US" w:bidi="ar-SA"/>
      </w:rPr>
    </w:lvl>
    <w:lvl w:ilvl="7" w:tplc="76D0A474">
      <w:numFmt w:val="bullet"/>
      <w:lvlText w:val="•"/>
      <w:lvlJc w:val="left"/>
      <w:pPr>
        <w:ind w:left="6331" w:hanging="468"/>
      </w:pPr>
      <w:rPr>
        <w:rFonts w:hint="default"/>
        <w:lang w:val="pt-PT" w:eastAsia="en-US" w:bidi="ar-SA"/>
      </w:rPr>
    </w:lvl>
    <w:lvl w:ilvl="8" w:tplc="7F8484B4">
      <w:numFmt w:val="bullet"/>
      <w:lvlText w:val="•"/>
      <w:lvlJc w:val="left"/>
      <w:pPr>
        <w:ind w:left="7329" w:hanging="468"/>
      </w:pPr>
      <w:rPr>
        <w:rFonts w:hint="default"/>
        <w:lang w:val="pt-PT" w:eastAsia="en-US" w:bidi="ar-SA"/>
      </w:rPr>
    </w:lvl>
  </w:abstractNum>
  <w:abstractNum w:abstractNumId="32">
    <w:nsid w:val="770545C0"/>
    <w:multiLevelType w:val="hybridMultilevel"/>
    <w:tmpl w:val="550C0786"/>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7123826"/>
    <w:multiLevelType w:val="multilevel"/>
    <w:tmpl w:val="CA62BEDA"/>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B512439"/>
    <w:multiLevelType w:val="hybridMultilevel"/>
    <w:tmpl w:val="A3961DDC"/>
    <w:lvl w:ilvl="0" w:tplc="F7AE78E8">
      <w:numFmt w:val="bullet"/>
      <w:lvlText w:val=""/>
      <w:lvlJc w:val="left"/>
      <w:pPr>
        <w:ind w:left="575" w:hanging="360"/>
      </w:pPr>
      <w:rPr>
        <w:rFonts w:ascii="Symbol" w:eastAsia="Symbol" w:hAnsi="Symbol" w:cs="Symbol" w:hint="default"/>
        <w:w w:val="99"/>
        <w:sz w:val="20"/>
        <w:szCs w:val="20"/>
        <w:lang w:val="pt-PT" w:eastAsia="en-US" w:bidi="ar-SA"/>
      </w:rPr>
    </w:lvl>
    <w:lvl w:ilvl="1" w:tplc="D7A2F228">
      <w:numFmt w:val="bullet"/>
      <w:lvlText w:val="•"/>
      <w:lvlJc w:val="left"/>
      <w:pPr>
        <w:ind w:left="1244" w:hanging="360"/>
      </w:pPr>
      <w:rPr>
        <w:rFonts w:hint="default"/>
        <w:lang w:val="pt-PT" w:eastAsia="en-US" w:bidi="ar-SA"/>
      </w:rPr>
    </w:lvl>
    <w:lvl w:ilvl="2" w:tplc="870E842E">
      <w:numFmt w:val="bullet"/>
      <w:lvlText w:val="•"/>
      <w:lvlJc w:val="left"/>
      <w:pPr>
        <w:ind w:left="1908" w:hanging="360"/>
      </w:pPr>
      <w:rPr>
        <w:rFonts w:hint="default"/>
        <w:lang w:val="pt-PT" w:eastAsia="en-US" w:bidi="ar-SA"/>
      </w:rPr>
    </w:lvl>
    <w:lvl w:ilvl="3" w:tplc="830A8810">
      <w:numFmt w:val="bullet"/>
      <w:lvlText w:val="•"/>
      <w:lvlJc w:val="left"/>
      <w:pPr>
        <w:ind w:left="2572" w:hanging="360"/>
      </w:pPr>
      <w:rPr>
        <w:rFonts w:hint="default"/>
        <w:lang w:val="pt-PT" w:eastAsia="en-US" w:bidi="ar-SA"/>
      </w:rPr>
    </w:lvl>
    <w:lvl w:ilvl="4" w:tplc="6568C69E">
      <w:numFmt w:val="bullet"/>
      <w:lvlText w:val="•"/>
      <w:lvlJc w:val="left"/>
      <w:pPr>
        <w:ind w:left="3236" w:hanging="360"/>
      </w:pPr>
      <w:rPr>
        <w:rFonts w:hint="default"/>
        <w:lang w:val="pt-PT" w:eastAsia="en-US" w:bidi="ar-SA"/>
      </w:rPr>
    </w:lvl>
    <w:lvl w:ilvl="5" w:tplc="4ED21F3C">
      <w:numFmt w:val="bullet"/>
      <w:lvlText w:val="•"/>
      <w:lvlJc w:val="left"/>
      <w:pPr>
        <w:ind w:left="3900" w:hanging="360"/>
      </w:pPr>
      <w:rPr>
        <w:rFonts w:hint="default"/>
        <w:lang w:val="pt-PT" w:eastAsia="en-US" w:bidi="ar-SA"/>
      </w:rPr>
    </w:lvl>
    <w:lvl w:ilvl="6" w:tplc="98E2C548">
      <w:numFmt w:val="bullet"/>
      <w:lvlText w:val="•"/>
      <w:lvlJc w:val="left"/>
      <w:pPr>
        <w:ind w:left="4564" w:hanging="360"/>
      </w:pPr>
      <w:rPr>
        <w:rFonts w:hint="default"/>
        <w:lang w:val="pt-PT" w:eastAsia="en-US" w:bidi="ar-SA"/>
      </w:rPr>
    </w:lvl>
    <w:lvl w:ilvl="7" w:tplc="127C66D2">
      <w:numFmt w:val="bullet"/>
      <w:lvlText w:val="•"/>
      <w:lvlJc w:val="left"/>
      <w:pPr>
        <w:ind w:left="5228" w:hanging="360"/>
      </w:pPr>
      <w:rPr>
        <w:rFonts w:hint="default"/>
        <w:lang w:val="pt-PT" w:eastAsia="en-US" w:bidi="ar-SA"/>
      </w:rPr>
    </w:lvl>
    <w:lvl w:ilvl="8" w:tplc="14C04D2E">
      <w:numFmt w:val="bullet"/>
      <w:lvlText w:val="•"/>
      <w:lvlJc w:val="left"/>
      <w:pPr>
        <w:ind w:left="5892" w:hanging="360"/>
      </w:pPr>
      <w:rPr>
        <w:rFonts w:hint="default"/>
        <w:lang w:val="pt-PT" w:eastAsia="en-US" w:bidi="ar-SA"/>
      </w:rPr>
    </w:lvl>
  </w:abstractNum>
  <w:abstractNum w:abstractNumId="35">
    <w:nsid w:val="7DBE2E60"/>
    <w:multiLevelType w:val="hybridMultilevel"/>
    <w:tmpl w:val="C49040D8"/>
    <w:lvl w:ilvl="0" w:tplc="384AB93E">
      <w:start w:val="1"/>
      <w:numFmt w:val="decimal"/>
      <w:lvlText w:val="%1."/>
      <w:lvlJc w:val="left"/>
      <w:pPr>
        <w:ind w:left="720" w:hanging="360"/>
      </w:pPr>
      <w:rPr>
        <w:rFonts w:ascii="Times New Roman" w:eastAsia="Times New Roman" w:hAnsi="Times New Roman" w:cs="Times New Roman" w:hint="default"/>
        <w:b/>
        <w:bCs/>
        <w:w w:val="100"/>
        <w:sz w:val="24"/>
        <w:szCs w:val="24"/>
        <w:lang w:val="pt-PT" w:eastAsia="en-US" w:bidi="ar-S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1"/>
  </w:num>
  <w:num w:numId="2">
    <w:abstractNumId w:val="23"/>
  </w:num>
  <w:num w:numId="3">
    <w:abstractNumId w:val="2"/>
  </w:num>
  <w:num w:numId="4">
    <w:abstractNumId w:val="1"/>
  </w:num>
  <w:num w:numId="5">
    <w:abstractNumId w:val="6"/>
  </w:num>
  <w:num w:numId="6">
    <w:abstractNumId w:val="7"/>
  </w:num>
  <w:num w:numId="7">
    <w:abstractNumId w:val="30"/>
  </w:num>
  <w:num w:numId="8">
    <w:abstractNumId w:val="29"/>
  </w:num>
  <w:num w:numId="9">
    <w:abstractNumId w:val="14"/>
  </w:num>
  <w:num w:numId="10">
    <w:abstractNumId w:val="19"/>
  </w:num>
  <w:num w:numId="11">
    <w:abstractNumId w:val="17"/>
  </w:num>
  <w:num w:numId="12">
    <w:abstractNumId w:val="10"/>
  </w:num>
  <w:num w:numId="13">
    <w:abstractNumId w:val="27"/>
  </w:num>
  <w:num w:numId="14">
    <w:abstractNumId w:val="31"/>
  </w:num>
  <w:num w:numId="15">
    <w:abstractNumId w:val="34"/>
  </w:num>
  <w:num w:numId="16">
    <w:abstractNumId w:val="8"/>
  </w:num>
  <w:num w:numId="17">
    <w:abstractNumId w:val="26"/>
  </w:num>
  <w:num w:numId="18">
    <w:abstractNumId w:val="12"/>
  </w:num>
  <w:num w:numId="19">
    <w:abstractNumId w:val="33"/>
  </w:num>
  <w:num w:numId="20">
    <w:abstractNumId w:val="24"/>
  </w:num>
  <w:num w:numId="21">
    <w:abstractNumId w:val="32"/>
  </w:num>
  <w:num w:numId="22">
    <w:abstractNumId w:val="3"/>
  </w:num>
  <w:num w:numId="23">
    <w:abstractNumId w:val="16"/>
  </w:num>
  <w:num w:numId="24">
    <w:abstractNumId w:val="35"/>
  </w:num>
  <w:num w:numId="25">
    <w:abstractNumId w:val="21"/>
  </w:num>
  <w:num w:numId="26">
    <w:abstractNumId w:val="9"/>
  </w:num>
  <w:num w:numId="27">
    <w:abstractNumId w:val="13"/>
  </w:num>
  <w:num w:numId="28">
    <w:abstractNumId w:val="15"/>
  </w:num>
  <w:num w:numId="29">
    <w:abstractNumId w:val="4"/>
  </w:num>
  <w:num w:numId="30">
    <w:abstractNumId w:val="5"/>
  </w:num>
  <w:num w:numId="31">
    <w:abstractNumId w:val="22"/>
  </w:num>
  <w:num w:numId="32">
    <w:abstractNumId w:val="0"/>
  </w:num>
  <w:num w:numId="33">
    <w:abstractNumId w:val="20"/>
  </w:num>
  <w:num w:numId="34">
    <w:abstractNumId w:val="28"/>
  </w:num>
  <w:num w:numId="35">
    <w:abstractNumId w:val="18"/>
  </w:num>
  <w:num w:numId="3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F01"/>
  <w:defaultTabStop w:val="708"/>
  <w:autoHyphenation/>
  <w:hyphenationZone w:val="425"/>
  <w:drawingGridHorizontalSpacing w:val="110"/>
  <w:displayHorizontalDrawingGridEvery w:val="2"/>
  <w:characterSpacingControl w:val="doNotCompress"/>
  <w:hdrShapeDefaults>
    <o:shapedefaults v:ext="edit" spidmax="36866"/>
    <o:shapelayout v:ext="edit">
      <o:idmap v:ext="edit" data="4"/>
      <o:rules v:ext="edit">
        <o:r id="V:Rule2" type="connector" idref="#AutoShape 7"/>
      </o:rules>
    </o:shapelayout>
  </w:hdrShapeDefaults>
  <w:footnotePr>
    <w:footnote w:id="-1"/>
    <w:footnote w:id="0"/>
  </w:footnotePr>
  <w:endnotePr>
    <w:endnote w:id="-1"/>
    <w:endnote w:id="0"/>
  </w:endnotePr>
  <w:compat/>
  <w:rsids>
    <w:rsidRoot w:val="00462ED4"/>
    <w:rsid w:val="00000D06"/>
    <w:rsid w:val="0000398F"/>
    <w:rsid w:val="00010F64"/>
    <w:rsid w:val="00012000"/>
    <w:rsid w:val="00013249"/>
    <w:rsid w:val="00013950"/>
    <w:rsid w:val="00024A06"/>
    <w:rsid w:val="00032B6E"/>
    <w:rsid w:val="00035143"/>
    <w:rsid w:val="000438F2"/>
    <w:rsid w:val="00044189"/>
    <w:rsid w:val="0004477C"/>
    <w:rsid w:val="00052DC4"/>
    <w:rsid w:val="00053ADB"/>
    <w:rsid w:val="00053EAE"/>
    <w:rsid w:val="00066C7B"/>
    <w:rsid w:val="00070AA8"/>
    <w:rsid w:val="00081323"/>
    <w:rsid w:val="0008308B"/>
    <w:rsid w:val="000A65EC"/>
    <w:rsid w:val="000C0538"/>
    <w:rsid w:val="000E4572"/>
    <w:rsid w:val="000E51B7"/>
    <w:rsid w:val="000F151A"/>
    <w:rsid w:val="00104176"/>
    <w:rsid w:val="00106368"/>
    <w:rsid w:val="00107BBD"/>
    <w:rsid w:val="00113231"/>
    <w:rsid w:val="00114A98"/>
    <w:rsid w:val="001150FA"/>
    <w:rsid w:val="00122858"/>
    <w:rsid w:val="00123C71"/>
    <w:rsid w:val="001330BB"/>
    <w:rsid w:val="001417EF"/>
    <w:rsid w:val="00141B0A"/>
    <w:rsid w:val="00152780"/>
    <w:rsid w:val="00152C13"/>
    <w:rsid w:val="0015734C"/>
    <w:rsid w:val="00161AC0"/>
    <w:rsid w:val="00173CC7"/>
    <w:rsid w:val="001749ED"/>
    <w:rsid w:val="00174B9A"/>
    <w:rsid w:val="00174DCD"/>
    <w:rsid w:val="001760E3"/>
    <w:rsid w:val="00190A46"/>
    <w:rsid w:val="00196C33"/>
    <w:rsid w:val="00197094"/>
    <w:rsid w:val="001A1676"/>
    <w:rsid w:val="001A23BC"/>
    <w:rsid w:val="001A3C4D"/>
    <w:rsid w:val="001B23D1"/>
    <w:rsid w:val="001B3ABD"/>
    <w:rsid w:val="001B498B"/>
    <w:rsid w:val="001B5097"/>
    <w:rsid w:val="001B571F"/>
    <w:rsid w:val="001C1227"/>
    <w:rsid w:val="001C39B1"/>
    <w:rsid w:val="001E01AF"/>
    <w:rsid w:val="001F1933"/>
    <w:rsid w:val="001F2367"/>
    <w:rsid w:val="001F358F"/>
    <w:rsid w:val="001F461A"/>
    <w:rsid w:val="002018A2"/>
    <w:rsid w:val="00212545"/>
    <w:rsid w:val="00212CCD"/>
    <w:rsid w:val="0021456E"/>
    <w:rsid w:val="00220321"/>
    <w:rsid w:val="002223E2"/>
    <w:rsid w:val="00226973"/>
    <w:rsid w:val="00227FA9"/>
    <w:rsid w:val="00233BB9"/>
    <w:rsid w:val="00236625"/>
    <w:rsid w:val="0027258C"/>
    <w:rsid w:val="00274A05"/>
    <w:rsid w:val="002A4B3C"/>
    <w:rsid w:val="002A5AA5"/>
    <w:rsid w:val="002B23B8"/>
    <w:rsid w:val="002B29E6"/>
    <w:rsid w:val="002B50F5"/>
    <w:rsid w:val="002C0E36"/>
    <w:rsid w:val="002C567F"/>
    <w:rsid w:val="002D1487"/>
    <w:rsid w:val="002D6494"/>
    <w:rsid w:val="002E1BFF"/>
    <w:rsid w:val="002E6249"/>
    <w:rsid w:val="002E7B93"/>
    <w:rsid w:val="002F2BDB"/>
    <w:rsid w:val="00301023"/>
    <w:rsid w:val="003117D6"/>
    <w:rsid w:val="003124EA"/>
    <w:rsid w:val="00312994"/>
    <w:rsid w:val="00316705"/>
    <w:rsid w:val="0032422B"/>
    <w:rsid w:val="00327B5F"/>
    <w:rsid w:val="0033482D"/>
    <w:rsid w:val="00337C4D"/>
    <w:rsid w:val="00341247"/>
    <w:rsid w:val="00344D6D"/>
    <w:rsid w:val="00361C7B"/>
    <w:rsid w:val="00373CC6"/>
    <w:rsid w:val="00380C4B"/>
    <w:rsid w:val="00394EF2"/>
    <w:rsid w:val="0039523E"/>
    <w:rsid w:val="00395613"/>
    <w:rsid w:val="003976A2"/>
    <w:rsid w:val="003A0008"/>
    <w:rsid w:val="003B4ECE"/>
    <w:rsid w:val="003B62EB"/>
    <w:rsid w:val="003D31F5"/>
    <w:rsid w:val="003D56EA"/>
    <w:rsid w:val="003E0CFB"/>
    <w:rsid w:val="003E2F4E"/>
    <w:rsid w:val="003E6116"/>
    <w:rsid w:val="003F0D20"/>
    <w:rsid w:val="003F3FE4"/>
    <w:rsid w:val="003F4418"/>
    <w:rsid w:val="003F46D3"/>
    <w:rsid w:val="003F4913"/>
    <w:rsid w:val="003F6A6D"/>
    <w:rsid w:val="004048C9"/>
    <w:rsid w:val="00411E6B"/>
    <w:rsid w:val="00416133"/>
    <w:rsid w:val="00417CBF"/>
    <w:rsid w:val="0043044A"/>
    <w:rsid w:val="00430F80"/>
    <w:rsid w:val="00431C06"/>
    <w:rsid w:val="004426F2"/>
    <w:rsid w:val="00444160"/>
    <w:rsid w:val="00444C83"/>
    <w:rsid w:val="00454181"/>
    <w:rsid w:val="00462ED4"/>
    <w:rsid w:val="00465045"/>
    <w:rsid w:val="004660CE"/>
    <w:rsid w:val="0047187B"/>
    <w:rsid w:val="004842C4"/>
    <w:rsid w:val="00485791"/>
    <w:rsid w:val="00486580"/>
    <w:rsid w:val="004871B8"/>
    <w:rsid w:val="00487B1B"/>
    <w:rsid w:val="00490BD4"/>
    <w:rsid w:val="00497566"/>
    <w:rsid w:val="004A0F71"/>
    <w:rsid w:val="004A4229"/>
    <w:rsid w:val="004A46A2"/>
    <w:rsid w:val="004A4ADF"/>
    <w:rsid w:val="004B2792"/>
    <w:rsid w:val="004B4C15"/>
    <w:rsid w:val="004C046F"/>
    <w:rsid w:val="004D1708"/>
    <w:rsid w:val="004E6EBC"/>
    <w:rsid w:val="004E7CC2"/>
    <w:rsid w:val="004F09B6"/>
    <w:rsid w:val="004F15C1"/>
    <w:rsid w:val="004F306E"/>
    <w:rsid w:val="004F6194"/>
    <w:rsid w:val="005101CF"/>
    <w:rsid w:val="00517CE0"/>
    <w:rsid w:val="00521C8B"/>
    <w:rsid w:val="00522953"/>
    <w:rsid w:val="00530B3C"/>
    <w:rsid w:val="005364AF"/>
    <w:rsid w:val="005434A2"/>
    <w:rsid w:val="00554AE4"/>
    <w:rsid w:val="00570810"/>
    <w:rsid w:val="0057626C"/>
    <w:rsid w:val="00587251"/>
    <w:rsid w:val="0059726B"/>
    <w:rsid w:val="005A5F78"/>
    <w:rsid w:val="005B4B3E"/>
    <w:rsid w:val="005D126C"/>
    <w:rsid w:val="005D2CB8"/>
    <w:rsid w:val="005D5DFE"/>
    <w:rsid w:val="005E2E8F"/>
    <w:rsid w:val="005E3962"/>
    <w:rsid w:val="005F1FD3"/>
    <w:rsid w:val="005F6C3F"/>
    <w:rsid w:val="00613BDC"/>
    <w:rsid w:val="006155AF"/>
    <w:rsid w:val="00616BDD"/>
    <w:rsid w:val="00616CCA"/>
    <w:rsid w:val="00620E4C"/>
    <w:rsid w:val="006265A2"/>
    <w:rsid w:val="00631968"/>
    <w:rsid w:val="00634D16"/>
    <w:rsid w:val="00635B8E"/>
    <w:rsid w:val="00642D79"/>
    <w:rsid w:val="00650892"/>
    <w:rsid w:val="00661FA2"/>
    <w:rsid w:val="00662722"/>
    <w:rsid w:val="00672651"/>
    <w:rsid w:val="00676D97"/>
    <w:rsid w:val="00682A0E"/>
    <w:rsid w:val="00684D53"/>
    <w:rsid w:val="006862E3"/>
    <w:rsid w:val="00687876"/>
    <w:rsid w:val="00691041"/>
    <w:rsid w:val="006927E3"/>
    <w:rsid w:val="006976E8"/>
    <w:rsid w:val="006A6F94"/>
    <w:rsid w:val="006B4D1A"/>
    <w:rsid w:val="006B52C8"/>
    <w:rsid w:val="006B6179"/>
    <w:rsid w:val="006D47AD"/>
    <w:rsid w:val="006F2870"/>
    <w:rsid w:val="006F4927"/>
    <w:rsid w:val="00702A32"/>
    <w:rsid w:val="007042E5"/>
    <w:rsid w:val="00704819"/>
    <w:rsid w:val="00704D09"/>
    <w:rsid w:val="00706CD2"/>
    <w:rsid w:val="00707271"/>
    <w:rsid w:val="0071001E"/>
    <w:rsid w:val="0071366D"/>
    <w:rsid w:val="00714B78"/>
    <w:rsid w:val="00716128"/>
    <w:rsid w:val="00720C12"/>
    <w:rsid w:val="00725CF3"/>
    <w:rsid w:val="00730602"/>
    <w:rsid w:val="007410B8"/>
    <w:rsid w:val="007435BF"/>
    <w:rsid w:val="00745E26"/>
    <w:rsid w:val="00750357"/>
    <w:rsid w:val="00756DA3"/>
    <w:rsid w:val="00757E44"/>
    <w:rsid w:val="00770FDD"/>
    <w:rsid w:val="00773671"/>
    <w:rsid w:val="00776D8E"/>
    <w:rsid w:val="0077738F"/>
    <w:rsid w:val="00780A60"/>
    <w:rsid w:val="007875DD"/>
    <w:rsid w:val="007A390B"/>
    <w:rsid w:val="007A7AF7"/>
    <w:rsid w:val="007A7F43"/>
    <w:rsid w:val="007C081B"/>
    <w:rsid w:val="007C75A5"/>
    <w:rsid w:val="007D14D0"/>
    <w:rsid w:val="007D48CE"/>
    <w:rsid w:val="007D72E1"/>
    <w:rsid w:val="007E0864"/>
    <w:rsid w:val="007F096B"/>
    <w:rsid w:val="007F68CE"/>
    <w:rsid w:val="008062AB"/>
    <w:rsid w:val="00817E2D"/>
    <w:rsid w:val="00822097"/>
    <w:rsid w:val="00833279"/>
    <w:rsid w:val="00846684"/>
    <w:rsid w:val="00847EE0"/>
    <w:rsid w:val="00883FF9"/>
    <w:rsid w:val="0089221A"/>
    <w:rsid w:val="008A3D66"/>
    <w:rsid w:val="008A793D"/>
    <w:rsid w:val="008B5E2A"/>
    <w:rsid w:val="008B7E79"/>
    <w:rsid w:val="008C1963"/>
    <w:rsid w:val="008C4607"/>
    <w:rsid w:val="008C70EC"/>
    <w:rsid w:val="008C7843"/>
    <w:rsid w:val="008D0C80"/>
    <w:rsid w:val="008D22F0"/>
    <w:rsid w:val="008D5389"/>
    <w:rsid w:val="008D743A"/>
    <w:rsid w:val="008F4E28"/>
    <w:rsid w:val="008F790D"/>
    <w:rsid w:val="00901C1C"/>
    <w:rsid w:val="00905586"/>
    <w:rsid w:val="00907AE7"/>
    <w:rsid w:val="00907E6C"/>
    <w:rsid w:val="009220FC"/>
    <w:rsid w:val="00924A1B"/>
    <w:rsid w:val="0092513A"/>
    <w:rsid w:val="00930E7A"/>
    <w:rsid w:val="00931344"/>
    <w:rsid w:val="00934E2B"/>
    <w:rsid w:val="009442AF"/>
    <w:rsid w:val="0095406F"/>
    <w:rsid w:val="009562EA"/>
    <w:rsid w:val="0096649C"/>
    <w:rsid w:val="00982AA8"/>
    <w:rsid w:val="0098413D"/>
    <w:rsid w:val="00991087"/>
    <w:rsid w:val="00995BCF"/>
    <w:rsid w:val="009A572F"/>
    <w:rsid w:val="009B0AF5"/>
    <w:rsid w:val="009B48C8"/>
    <w:rsid w:val="009C6EB3"/>
    <w:rsid w:val="009E6327"/>
    <w:rsid w:val="009F4331"/>
    <w:rsid w:val="009F5C34"/>
    <w:rsid w:val="00A038F2"/>
    <w:rsid w:val="00A0552A"/>
    <w:rsid w:val="00A06371"/>
    <w:rsid w:val="00A06E24"/>
    <w:rsid w:val="00A11D37"/>
    <w:rsid w:val="00A138DF"/>
    <w:rsid w:val="00A23293"/>
    <w:rsid w:val="00A35E23"/>
    <w:rsid w:val="00A36479"/>
    <w:rsid w:val="00A42F04"/>
    <w:rsid w:val="00A56CFD"/>
    <w:rsid w:val="00A6039F"/>
    <w:rsid w:val="00A61012"/>
    <w:rsid w:val="00A61BB2"/>
    <w:rsid w:val="00A63149"/>
    <w:rsid w:val="00A65806"/>
    <w:rsid w:val="00A66A50"/>
    <w:rsid w:val="00A723F1"/>
    <w:rsid w:val="00A732B6"/>
    <w:rsid w:val="00A7533A"/>
    <w:rsid w:val="00A8073B"/>
    <w:rsid w:val="00A818CC"/>
    <w:rsid w:val="00A82BBE"/>
    <w:rsid w:val="00A836D0"/>
    <w:rsid w:val="00A84DCF"/>
    <w:rsid w:val="00A86060"/>
    <w:rsid w:val="00A93630"/>
    <w:rsid w:val="00A93753"/>
    <w:rsid w:val="00AA2D39"/>
    <w:rsid w:val="00AA483C"/>
    <w:rsid w:val="00AB02BA"/>
    <w:rsid w:val="00AB0C71"/>
    <w:rsid w:val="00AB18BB"/>
    <w:rsid w:val="00AB1ABE"/>
    <w:rsid w:val="00AB2787"/>
    <w:rsid w:val="00AC6448"/>
    <w:rsid w:val="00AC7314"/>
    <w:rsid w:val="00AD1816"/>
    <w:rsid w:val="00AD359D"/>
    <w:rsid w:val="00AD4F49"/>
    <w:rsid w:val="00AD68C0"/>
    <w:rsid w:val="00AE3C6E"/>
    <w:rsid w:val="00AE65A2"/>
    <w:rsid w:val="00AF0542"/>
    <w:rsid w:val="00AF2795"/>
    <w:rsid w:val="00AF7BBA"/>
    <w:rsid w:val="00AF7EF3"/>
    <w:rsid w:val="00B03894"/>
    <w:rsid w:val="00B07D4D"/>
    <w:rsid w:val="00B1047A"/>
    <w:rsid w:val="00B10DCB"/>
    <w:rsid w:val="00B1129E"/>
    <w:rsid w:val="00B13733"/>
    <w:rsid w:val="00B170F7"/>
    <w:rsid w:val="00B17E71"/>
    <w:rsid w:val="00B24EFB"/>
    <w:rsid w:val="00B27FD6"/>
    <w:rsid w:val="00B32B98"/>
    <w:rsid w:val="00B336F3"/>
    <w:rsid w:val="00B45CBB"/>
    <w:rsid w:val="00B55FF0"/>
    <w:rsid w:val="00B608B2"/>
    <w:rsid w:val="00B60B90"/>
    <w:rsid w:val="00B645D1"/>
    <w:rsid w:val="00B65419"/>
    <w:rsid w:val="00B772E7"/>
    <w:rsid w:val="00B80C09"/>
    <w:rsid w:val="00B8185A"/>
    <w:rsid w:val="00B82693"/>
    <w:rsid w:val="00B8355E"/>
    <w:rsid w:val="00B91134"/>
    <w:rsid w:val="00B972F8"/>
    <w:rsid w:val="00B97ED4"/>
    <w:rsid w:val="00BA1564"/>
    <w:rsid w:val="00BA487A"/>
    <w:rsid w:val="00BA7B97"/>
    <w:rsid w:val="00BB5ED7"/>
    <w:rsid w:val="00BB7FA9"/>
    <w:rsid w:val="00BC066B"/>
    <w:rsid w:val="00BC1FC5"/>
    <w:rsid w:val="00BC2133"/>
    <w:rsid w:val="00BC39E1"/>
    <w:rsid w:val="00BC4453"/>
    <w:rsid w:val="00BC6EEE"/>
    <w:rsid w:val="00BD0BAA"/>
    <w:rsid w:val="00BD63F6"/>
    <w:rsid w:val="00BE7BA7"/>
    <w:rsid w:val="00BF7B95"/>
    <w:rsid w:val="00C00DFE"/>
    <w:rsid w:val="00C0109E"/>
    <w:rsid w:val="00C01858"/>
    <w:rsid w:val="00C0778D"/>
    <w:rsid w:val="00C22BC8"/>
    <w:rsid w:val="00C22EE1"/>
    <w:rsid w:val="00C25ADA"/>
    <w:rsid w:val="00C261A8"/>
    <w:rsid w:val="00C27CAF"/>
    <w:rsid w:val="00C31F5C"/>
    <w:rsid w:val="00C33070"/>
    <w:rsid w:val="00C364BF"/>
    <w:rsid w:val="00C51F8C"/>
    <w:rsid w:val="00C525A3"/>
    <w:rsid w:val="00C55B4A"/>
    <w:rsid w:val="00C562B1"/>
    <w:rsid w:val="00C56C7F"/>
    <w:rsid w:val="00C62E0B"/>
    <w:rsid w:val="00C719C7"/>
    <w:rsid w:val="00C754DE"/>
    <w:rsid w:val="00C967DC"/>
    <w:rsid w:val="00C96C5F"/>
    <w:rsid w:val="00CB0190"/>
    <w:rsid w:val="00CB59D9"/>
    <w:rsid w:val="00CB5B87"/>
    <w:rsid w:val="00CE086E"/>
    <w:rsid w:val="00CE1C38"/>
    <w:rsid w:val="00CE73C8"/>
    <w:rsid w:val="00CF3418"/>
    <w:rsid w:val="00D00470"/>
    <w:rsid w:val="00D02D3E"/>
    <w:rsid w:val="00D03F19"/>
    <w:rsid w:val="00D06FE2"/>
    <w:rsid w:val="00D07F56"/>
    <w:rsid w:val="00D1550A"/>
    <w:rsid w:val="00D2048E"/>
    <w:rsid w:val="00D211C7"/>
    <w:rsid w:val="00D22832"/>
    <w:rsid w:val="00D236D3"/>
    <w:rsid w:val="00D23A45"/>
    <w:rsid w:val="00D24BFA"/>
    <w:rsid w:val="00D24E71"/>
    <w:rsid w:val="00D24FED"/>
    <w:rsid w:val="00D27DBE"/>
    <w:rsid w:val="00D33E37"/>
    <w:rsid w:val="00D364A8"/>
    <w:rsid w:val="00D501C0"/>
    <w:rsid w:val="00D520B7"/>
    <w:rsid w:val="00D546E8"/>
    <w:rsid w:val="00D5598A"/>
    <w:rsid w:val="00D602D1"/>
    <w:rsid w:val="00D6057D"/>
    <w:rsid w:val="00D622C3"/>
    <w:rsid w:val="00D717F7"/>
    <w:rsid w:val="00D76460"/>
    <w:rsid w:val="00D8199C"/>
    <w:rsid w:val="00D81BD2"/>
    <w:rsid w:val="00D82295"/>
    <w:rsid w:val="00D86515"/>
    <w:rsid w:val="00D91DF6"/>
    <w:rsid w:val="00D9472C"/>
    <w:rsid w:val="00D9541E"/>
    <w:rsid w:val="00D95561"/>
    <w:rsid w:val="00D96BF0"/>
    <w:rsid w:val="00D96FC8"/>
    <w:rsid w:val="00DA0C41"/>
    <w:rsid w:val="00DA162B"/>
    <w:rsid w:val="00DA7308"/>
    <w:rsid w:val="00DB44A9"/>
    <w:rsid w:val="00DB5058"/>
    <w:rsid w:val="00DC1645"/>
    <w:rsid w:val="00DC6697"/>
    <w:rsid w:val="00DC73A6"/>
    <w:rsid w:val="00DC7444"/>
    <w:rsid w:val="00DD3324"/>
    <w:rsid w:val="00DD774F"/>
    <w:rsid w:val="00DE77A9"/>
    <w:rsid w:val="00DF0F30"/>
    <w:rsid w:val="00DF14D6"/>
    <w:rsid w:val="00DF5482"/>
    <w:rsid w:val="00E0098E"/>
    <w:rsid w:val="00E05ED6"/>
    <w:rsid w:val="00E265DD"/>
    <w:rsid w:val="00E27500"/>
    <w:rsid w:val="00E3715E"/>
    <w:rsid w:val="00E372D7"/>
    <w:rsid w:val="00E43135"/>
    <w:rsid w:val="00E455F7"/>
    <w:rsid w:val="00E51C7B"/>
    <w:rsid w:val="00E547BC"/>
    <w:rsid w:val="00E557ED"/>
    <w:rsid w:val="00E62894"/>
    <w:rsid w:val="00E66C5A"/>
    <w:rsid w:val="00E71B00"/>
    <w:rsid w:val="00E71F78"/>
    <w:rsid w:val="00E8283C"/>
    <w:rsid w:val="00E86706"/>
    <w:rsid w:val="00E87419"/>
    <w:rsid w:val="00E913CE"/>
    <w:rsid w:val="00E93F04"/>
    <w:rsid w:val="00E9407F"/>
    <w:rsid w:val="00E94FAD"/>
    <w:rsid w:val="00E9644D"/>
    <w:rsid w:val="00E9770B"/>
    <w:rsid w:val="00E97CEB"/>
    <w:rsid w:val="00EA2EB8"/>
    <w:rsid w:val="00EA5AC8"/>
    <w:rsid w:val="00EB1986"/>
    <w:rsid w:val="00EB6AA9"/>
    <w:rsid w:val="00ED1C27"/>
    <w:rsid w:val="00ED2D4A"/>
    <w:rsid w:val="00ED49BB"/>
    <w:rsid w:val="00F0616C"/>
    <w:rsid w:val="00F16817"/>
    <w:rsid w:val="00F3440A"/>
    <w:rsid w:val="00F36121"/>
    <w:rsid w:val="00F376BE"/>
    <w:rsid w:val="00F4386F"/>
    <w:rsid w:val="00F457C8"/>
    <w:rsid w:val="00F611C0"/>
    <w:rsid w:val="00F64D40"/>
    <w:rsid w:val="00F74803"/>
    <w:rsid w:val="00F77EB6"/>
    <w:rsid w:val="00F842E2"/>
    <w:rsid w:val="00F8618F"/>
    <w:rsid w:val="00F913E3"/>
    <w:rsid w:val="00FA2D2B"/>
    <w:rsid w:val="00FA3EC6"/>
    <w:rsid w:val="00FA4C1C"/>
    <w:rsid w:val="00FB3406"/>
    <w:rsid w:val="00FC5094"/>
    <w:rsid w:val="00FC77B9"/>
    <w:rsid w:val="00FD05AA"/>
    <w:rsid w:val="00FD072C"/>
    <w:rsid w:val="00FD6632"/>
    <w:rsid w:val="00FD7323"/>
    <w:rsid w:val="00FE7E02"/>
    <w:rsid w:val="00FF2F9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FA9"/>
    <w:pPr>
      <w:spacing w:after="160" w:line="259"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har"/>
    <w:qFormat/>
    <w:rsid w:val="00233BB9"/>
    <w:pPr>
      <w:keepNext/>
      <w:spacing w:after="0" w:line="240" w:lineRule="auto"/>
      <w:jc w:val="both"/>
      <w:outlineLvl w:val="0"/>
    </w:pPr>
    <w:rPr>
      <w:rFonts w:ascii="Times New Roman" w:eastAsia="Times New Roman" w:hAnsi="Times New Roman" w:cs="Times New Roman"/>
      <w:b/>
      <w:bCs/>
      <w:sz w:val="28"/>
      <w:szCs w:val="24"/>
      <w:lang w:eastAsia="pt-BR"/>
    </w:rPr>
  </w:style>
  <w:style w:type="paragraph" w:styleId="Ttulo2">
    <w:name w:val="heading 2"/>
    <w:basedOn w:val="Normal"/>
    <w:next w:val="Normal"/>
    <w:link w:val="Ttulo2Char"/>
    <w:uiPriority w:val="9"/>
    <w:unhideWhenUsed/>
    <w:qFormat/>
    <w:rsid w:val="009F5C34"/>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eastAsia="pt-BR"/>
    </w:rPr>
  </w:style>
  <w:style w:type="paragraph" w:styleId="Ttulo3">
    <w:name w:val="heading 3"/>
    <w:basedOn w:val="Normal"/>
    <w:next w:val="Normal"/>
    <w:link w:val="Ttulo3Char"/>
    <w:uiPriority w:val="9"/>
    <w:unhideWhenUsed/>
    <w:qFormat/>
    <w:rsid w:val="009F5C34"/>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pt-BR"/>
    </w:rPr>
  </w:style>
  <w:style w:type="paragraph" w:styleId="Ttulo4">
    <w:name w:val="heading 4"/>
    <w:basedOn w:val="Normal"/>
    <w:next w:val="Normal"/>
    <w:link w:val="Ttulo4Char"/>
    <w:semiHidden/>
    <w:unhideWhenUsed/>
    <w:qFormat/>
    <w:rsid w:val="009F5C34"/>
    <w:pPr>
      <w:keepNext/>
      <w:keepLines/>
      <w:spacing w:before="40" w:after="0" w:line="240" w:lineRule="auto"/>
      <w:outlineLvl w:val="3"/>
    </w:pPr>
    <w:rPr>
      <w:rFonts w:asciiTheme="majorHAnsi" w:eastAsiaTheme="majorEastAsia" w:hAnsiTheme="majorHAnsi" w:cstheme="majorBidi"/>
      <w:i/>
      <w:iCs/>
      <w:color w:val="365F91" w:themeColor="accent1" w:themeShade="BF"/>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3B62EB"/>
    <w:pPr>
      <w:tabs>
        <w:tab w:val="center" w:pos="4252"/>
        <w:tab w:val="right" w:pos="8504"/>
      </w:tabs>
      <w:spacing w:after="0" w:line="240" w:lineRule="auto"/>
    </w:pPr>
    <w:rPr>
      <w:rFonts w:ascii="Courier New" w:eastAsia="Times New Roman" w:hAnsi="Courier New" w:cs="Times New Roman"/>
      <w:lang w:eastAsia="pt-BR"/>
    </w:rPr>
  </w:style>
  <w:style w:type="paragraph" w:styleId="Rodap">
    <w:name w:val="footer"/>
    <w:basedOn w:val="Normal"/>
    <w:link w:val="RodapChar"/>
    <w:uiPriority w:val="99"/>
    <w:rsid w:val="003B62EB"/>
    <w:pPr>
      <w:tabs>
        <w:tab w:val="center" w:pos="4252"/>
        <w:tab w:val="right" w:pos="8504"/>
      </w:tabs>
      <w:spacing w:after="0" w:line="240" w:lineRule="auto"/>
    </w:pPr>
    <w:rPr>
      <w:rFonts w:ascii="Courier New" w:eastAsia="Times New Roman" w:hAnsi="Courier New" w:cs="Times New Roman"/>
      <w:lang w:eastAsia="pt-BR"/>
    </w:rPr>
  </w:style>
  <w:style w:type="character" w:styleId="Nmerodepgina">
    <w:name w:val="page number"/>
    <w:basedOn w:val="Fontepargpadro"/>
    <w:rsid w:val="00847EE0"/>
  </w:style>
  <w:style w:type="character" w:styleId="Hyperlink">
    <w:name w:val="Hyperlink"/>
    <w:basedOn w:val="Fontepargpadro"/>
    <w:uiPriority w:val="99"/>
    <w:rsid w:val="00DF0F30"/>
    <w:rPr>
      <w:color w:val="0000FF"/>
      <w:u w:val="single"/>
    </w:rPr>
  </w:style>
  <w:style w:type="character" w:customStyle="1" w:styleId="Ttulo1Char">
    <w:name w:val="Título 1 Char"/>
    <w:basedOn w:val="Fontepargpadro"/>
    <w:link w:val="Ttulo1"/>
    <w:rsid w:val="00233BB9"/>
    <w:rPr>
      <w:b/>
      <w:bCs/>
      <w:sz w:val="28"/>
      <w:szCs w:val="24"/>
    </w:rPr>
  </w:style>
  <w:style w:type="paragraph" w:styleId="Textodebalo">
    <w:name w:val="Balloon Text"/>
    <w:basedOn w:val="Normal"/>
    <w:link w:val="TextodebaloChar"/>
    <w:rsid w:val="00122858"/>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rsid w:val="00122858"/>
    <w:rPr>
      <w:rFonts w:ascii="Tahoma" w:hAnsi="Tahoma" w:cs="Tahoma"/>
      <w:sz w:val="16"/>
      <w:szCs w:val="16"/>
    </w:rPr>
  </w:style>
  <w:style w:type="paragraph" w:styleId="SemEspaamento">
    <w:name w:val="No Spacing"/>
    <w:uiPriority w:val="1"/>
    <w:qFormat/>
    <w:rsid w:val="001B23D1"/>
    <w:rPr>
      <w:rFonts w:ascii="Calibri" w:eastAsia="Calibri" w:hAnsi="Calibri"/>
      <w:sz w:val="22"/>
      <w:szCs w:val="22"/>
      <w:lang w:eastAsia="en-US"/>
    </w:rPr>
  </w:style>
  <w:style w:type="table" w:styleId="Tabelacomgrade">
    <w:name w:val="Table Grid"/>
    <w:basedOn w:val="Tabelanormal"/>
    <w:uiPriority w:val="59"/>
    <w:rsid w:val="00DA0C41"/>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95561"/>
    <w:pPr>
      <w:autoSpaceDE w:val="0"/>
      <w:autoSpaceDN w:val="0"/>
      <w:adjustRightInd w:val="0"/>
    </w:pPr>
    <w:rPr>
      <w:rFonts w:ascii="Arial" w:hAnsi="Arial" w:cs="Arial"/>
      <w:color w:val="000000"/>
      <w:sz w:val="24"/>
      <w:szCs w:val="24"/>
    </w:rPr>
  </w:style>
  <w:style w:type="paragraph" w:styleId="PargrafodaLista">
    <w:name w:val="List Paragraph"/>
    <w:aliases w:val="Lista Paragrafo em Preto,List I Paragraph"/>
    <w:basedOn w:val="Normal"/>
    <w:link w:val="PargrafodaListaChar"/>
    <w:uiPriority w:val="34"/>
    <w:qFormat/>
    <w:rsid w:val="00274A05"/>
    <w:pPr>
      <w:spacing w:after="0" w:line="240" w:lineRule="auto"/>
      <w:ind w:left="720"/>
      <w:contextualSpacing/>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rsid w:val="00454181"/>
    <w:rPr>
      <w:rFonts w:ascii="Courier New" w:hAnsi="Courier New"/>
      <w:sz w:val="22"/>
      <w:szCs w:val="22"/>
    </w:rPr>
  </w:style>
  <w:style w:type="paragraph" w:styleId="NormalWeb">
    <w:name w:val="Normal (Web)"/>
    <w:basedOn w:val="Normal"/>
    <w:uiPriority w:val="99"/>
    <w:unhideWhenUsed/>
    <w:rsid w:val="00D5598A"/>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Corpodetexto">
    <w:name w:val="Body Text"/>
    <w:basedOn w:val="Normal"/>
    <w:link w:val="CorpodetextoChar"/>
    <w:uiPriority w:val="1"/>
    <w:unhideWhenUsed/>
    <w:qFormat/>
    <w:rsid w:val="00C0109E"/>
    <w:pPr>
      <w:autoSpaceDE w:val="0"/>
      <w:autoSpaceDN w:val="0"/>
      <w:spacing w:after="120" w:line="240" w:lineRule="auto"/>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uiPriority w:val="1"/>
    <w:rsid w:val="00C0109E"/>
  </w:style>
  <w:style w:type="character" w:customStyle="1" w:styleId="Ttulo2Char">
    <w:name w:val="Título 2 Char"/>
    <w:basedOn w:val="Fontepargpadro"/>
    <w:link w:val="Ttulo2"/>
    <w:uiPriority w:val="9"/>
    <w:rsid w:val="009F5C34"/>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uiPriority w:val="9"/>
    <w:rsid w:val="009F5C34"/>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semiHidden/>
    <w:rsid w:val="009F5C34"/>
    <w:rPr>
      <w:rFonts w:asciiTheme="majorHAnsi" w:eastAsiaTheme="majorEastAsia" w:hAnsiTheme="majorHAnsi" w:cstheme="majorBidi"/>
      <w:i/>
      <w:iCs/>
      <w:color w:val="365F91" w:themeColor="accent1" w:themeShade="BF"/>
      <w:sz w:val="22"/>
      <w:szCs w:val="22"/>
    </w:rPr>
  </w:style>
  <w:style w:type="paragraph" w:customStyle="1" w:styleId="TableParagraph">
    <w:name w:val="Table Paragraph"/>
    <w:basedOn w:val="Normal"/>
    <w:uiPriority w:val="1"/>
    <w:qFormat/>
    <w:rsid w:val="00F77EB6"/>
    <w:pPr>
      <w:widowControl w:val="0"/>
      <w:spacing w:after="0" w:line="240" w:lineRule="auto"/>
    </w:pPr>
    <w:rPr>
      <w:lang w:val="en-US"/>
    </w:rPr>
  </w:style>
  <w:style w:type="table" w:customStyle="1" w:styleId="TableNormal">
    <w:name w:val="Table Normal"/>
    <w:uiPriority w:val="2"/>
    <w:qFormat/>
    <w:rsid w:val="00F77EB6"/>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nfase">
    <w:name w:val="Emphasis"/>
    <w:basedOn w:val="Fontepargpadro"/>
    <w:uiPriority w:val="20"/>
    <w:qFormat/>
    <w:rsid w:val="00676D97"/>
    <w:rPr>
      <w:i/>
      <w:iCs/>
    </w:rPr>
  </w:style>
  <w:style w:type="paragraph" w:styleId="Textodenotaderodap">
    <w:name w:val="footnote text"/>
    <w:basedOn w:val="Normal"/>
    <w:link w:val="TextodenotaderodapChar"/>
    <w:semiHidden/>
    <w:unhideWhenUsed/>
    <w:rsid w:val="00AB18BB"/>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AB18BB"/>
    <w:rPr>
      <w:rFonts w:asciiTheme="minorHAnsi" w:eastAsiaTheme="minorHAnsi" w:hAnsiTheme="minorHAnsi" w:cstheme="minorBidi"/>
      <w:lang w:eastAsia="en-US"/>
    </w:rPr>
  </w:style>
  <w:style w:type="character" w:styleId="Refdenotaderodap">
    <w:name w:val="footnote reference"/>
    <w:basedOn w:val="Fontepargpadro"/>
    <w:semiHidden/>
    <w:unhideWhenUsed/>
    <w:rsid w:val="00AB18BB"/>
    <w:rPr>
      <w:vertAlign w:val="superscript"/>
    </w:rPr>
  </w:style>
  <w:style w:type="table" w:customStyle="1" w:styleId="TabeladeGradeClara1">
    <w:name w:val="Tabela de Grade Clara1"/>
    <w:basedOn w:val="Tabelanormal"/>
    <w:uiPriority w:val="40"/>
    <w:rsid w:val="00FB3406"/>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tulo11">
    <w:name w:val="Título 11"/>
    <w:basedOn w:val="Normal"/>
    <w:uiPriority w:val="1"/>
    <w:qFormat/>
    <w:rsid w:val="00FB3406"/>
    <w:pPr>
      <w:widowControl w:val="0"/>
      <w:autoSpaceDE w:val="0"/>
      <w:autoSpaceDN w:val="0"/>
      <w:spacing w:after="0" w:line="306" w:lineRule="exact"/>
      <w:outlineLvl w:val="1"/>
    </w:pPr>
    <w:rPr>
      <w:rFonts w:ascii="Calibri" w:eastAsia="Calibri" w:hAnsi="Calibri" w:cs="Calibri"/>
      <w:b/>
      <w:bCs/>
      <w:sz w:val="28"/>
      <w:szCs w:val="28"/>
      <w:lang w:val="pt-PT"/>
    </w:rPr>
  </w:style>
  <w:style w:type="paragraph" w:customStyle="1" w:styleId="Ttulo21">
    <w:name w:val="Título 21"/>
    <w:basedOn w:val="Normal"/>
    <w:uiPriority w:val="1"/>
    <w:qFormat/>
    <w:rsid w:val="00FB3406"/>
    <w:pPr>
      <w:widowControl w:val="0"/>
      <w:autoSpaceDE w:val="0"/>
      <w:autoSpaceDN w:val="0"/>
      <w:spacing w:before="6" w:after="0" w:line="341" w:lineRule="exact"/>
      <w:ind w:left="130"/>
      <w:outlineLvl w:val="2"/>
    </w:pPr>
    <w:rPr>
      <w:rFonts w:ascii="Calibri" w:eastAsia="Calibri" w:hAnsi="Calibri" w:cs="Calibri"/>
      <w:sz w:val="28"/>
      <w:szCs w:val="28"/>
      <w:u w:val="single" w:color="000000"/>
      <w:lang w:val="pt-PT"/>
    </w:rPr>
  </w:style>
  <w:style w:type="paragraph" w:customStyle="1" w:styleId="Ttulo31">
    <w:name w:val="Título 31"/>
    <w:basedOn w:val="Normal"/>
    <w:uiPriority w:val="1"/>
    <w:qFormat/>
    <w:rsid w:val="00FB3406"/>
    <w:pPr>
      <w:widowControl w:val="0"/>
      <w:autoSpaceDE w:val="0"/>
      <w:autoSpaceDN w:val="0"/>
      <w:spacing w:after="0" w:line="240" w:lineRule="auto"/>
      <w:ind w:left="422" w:hanging="300"/>
      <w:outlineLvl w:val="3"/>
    </w:pPr>
    <w:rPr>
      <w:rFonts w:ascii="Calibri" w:eastAsia="Calibri" w:hAnsi="Calibri" w:cs="Calibri"/>
      <w:b/>
      <w:bCs/>
      <w:sz w:val="24"/>
      <w:szCs w:val="24"/>
      <w:lang w:val="pt-PT"/>
    </w:rPr>
  </w:style>
  <w:style w:type="character" w:styleId="Forte">
    <w:name w:val="Strong"/>
    <w:basedOn w:val="Fontepargpadro"/>
    <w:uiPriority w:val="22"/>
    <w:qFormat/>
    <w:rsid w:val="00FB3406"/>
    <w:rPr>
      <w:b/>
      <w:bCs/>
    </w:rPr>
  </w:style>
  <w:style w:type="paragraph" w:customStyle="1" w:styleId="tableparagraph0">
    <w:name w:val="tableparagraph"/>
    <w:basedOn w:val="Normal"/>
    <w:rsid w:val="00FB340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bttulo">
    <w:name w:val="Subtitle"/>
    <w:basedOn w:val="Normal"/>
    <w:next w:val="Normal"/>
    <w:link w:val="SubttuloChar"/>
    <w:qFormat/>
    <w:rsid w:val="00417C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rsid w:val="00417CBF"/>
    <w:rPr>
      <w:rFonts w:asciiTheme="majorHAnsi" w:eastAsiaTheme="majorEastAsia" w:hAnsiTheme="majorHAnsi" w:cstheme="majorBidi"/>
      <w:i/>
      <w:iCs/>
      <w:color w:val="4F81BD" w:themeColor="accent1"/>
      <w:spacing w:val="15"/>
      <w:sz w:val="24"/>
      <w:szCs w:val="24"/>
      <w:lang w:eastAsia="en-US"/>
    </w:rPr>
  </w:style>
  <w:style w:type="paragraph" w:styleId="Ttulo">
    <w:name w:val="Title"/>
    <w:basedOn w:val="Normal"/>
    <w:next w:val="Normal"/>
    <w:link w:val="TtuloChar"/>
    <w:qFormat/>
    <w:rsid w:val="00417C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417CB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abealhoChar">
    <w:name w:val="Cabeçalho Char"/>
    <w:basedOn w:val="Fontepargpadro"/>
    <w:link w:val="Cabealho"/>
    <w:rsid w:val="00714B78"/>
    <w:rPr>
      <w:rFonts w:ascii="Courier New" w:hAnsi="Courier New"/>
      <w:sz w:val="22"/>
      <w:szCs w:val="22"/>
    </w:rPr>
  </w:style>
  <w:style w:type="character" w:customStyle="1" w:styleId="PargrafodaListaChar">
    <w:name w:val="Parágrafo da Lista Char"/>
    <w:aliases w:val="Lista Paragrafo em Preto Char,List I Paragraph Char"/>
    <w:link w:val="PargrafodaLista"/>
    <w:uiPriority w:val="34"/>
    <w:qFormat/>
    <w:locked/>
    <w:rsid w:val="00907AE7"/>
    <w:rPr>
      <w:sz w:val="24"/>
      <w:szCs w:val="24"/>
    </w:rPr>
  </w:style>
</w:styles>
</file>

<file path=word/webSettings.xml><?xml version="1.0" encoding="utf-8"?>
<w:webSettings xmlns:r="http://schemas.openxmlformats.org/officeDocument/2006/relationships" xmlns:w="http://schemas.openxmlformats.org/wordprocessingml/2006/main">
  <w:divs>
    <w:div w:id="124157151">
      <w:bodyDiv w:val="1"/>
      <w:marLeft w:val="0"/>
      <w:marRight w:val="0"/>
      <w:marTop w:val="0"/>
      <w:marBottom w:val="0"/>
      <w:divBdr>
        <w:top w:val="none" w:sz="0" w:space="0" w:color="auto"/>
        <w:left w:val="none" w:sz="0" w:space="0" w:color="auto"/>
        <w:bottom w:val="none" w:sz="0" w:space="0" w:color="auto"/>
        <w:right w:val="none" w:sz="0" w:space="0" w:color="auto"/>
      </w:divBdr>
    </w:div>
    <w:div w:id="797141826">
      <w:bodyDiv w:val="1"/>
      <w:marLeft w:val="0"/>
      <w:marRight w:val="0"/>
      <w:marTop w:val="0"/>
      <w:marBottom w:val="0"/>
      <w:divBdr>
        <w:top w:val="none" w:sz="0" w:space="0" w:color="auto"/>
        <w:left w:val="none" w:sz="0" w:space="0" w:color="auto"/>
        <w:bottom w:val="none" w:sz="0" w:space="0" w:color="auto"/>
        <w:right w:val="none" w:sz="0" w:space="0" w:color="auto"/>
      </w:divBdr>
    </w:div>
    <w:div w:id="927465720">
      <w:bodyDiv w:val="1"/>
      <w:marLeft w:val="0"/>
      <w:marRight w:val="0"/>
      <w:marTop w:val="0"/>
      <w:marBottom w:val="0"/>
      <w:divBdr>
        <w:top w:val="none" w:sz="0" w:space="0" w:color="auto"/>
        <w:left w:val="none" w:sz="0" w:space="0" w:color="auto"/>
        <w:bottom w:val="none" w:sz="0" w:space="0" w:color="auto"/>
        <w:right w:val="none" w:sz="0" w:space="0" w:color="auto"/>
      </w:divBdr>
    </w:div>
    <w:div w:id="1296642603">
      <w:bodyDiv w:val="1"/>
      <w:marLeft w:val="0"/>
      <w:marRight w:val="0"/>
      <w:marTop w:val="0"/>
      <w:marBottom w:val="0"/>
      <w:divBdr>
        <w:top w:val="none" w:sz="0" w:space="0" w:color="auto"/>
        <w:left w:val="none" w:sz="0" w:space="0" w:color="auto"/>
        <w:bottom w:val="none" w:sz="0" w:space="0" w:color="auto"/>
        <w:right w:val="none" w:sz="0" w:space="0" w:color="auto"/>
      </w:divBdr>
    </w:div>
    <w:div w:id="167306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aeguacui.es.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an%20Brasil\Downloads\Modelo%20do%20SAAE%20de%20Of&#237;cio.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59846-E5DF-4579-A4AE-3856283CD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do SAAE de Ofício</Template>
  <TotalTime>47</TotalTime>
  <Pages>16</Pages>
  <Words>4747</Words>
  <Characters>25637</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OF/SAAE/030/2007</vt:lpstr>
    </vt:vector>
  </TitlesOfParts>
  <Company>SERVIÇO AUTÔNOMO DE ÁGUA E ESGOTO DE GUAÇUÍ-ES</Company>
  <LinksUpToDate>false</LinksUpToDate>
  <CharactersWithSpaces>30324</CharactersWithSpaces>
  <SharedDoc>false</SharedDoc>
  <HLinks>
    <vt:vector size="12" baseType="variant">
      <vt:variant>
        <vt:i4>393303</vt:i4>
      </vt:variant>
      <vt:variant>
        <vt:i4>3</vt:i4>
      </vt:variant>
      <vt:variant>
        <vt:i4>0</vt:i4>
      </vt:variant>
      <vt:variant>
        <vt:i4>5</vt:i4>
      </vt:variant>
      <vt:variant>
        <vt:lpwstr>D:\Meus documentos\www.saaeguacui.com.br</vt:lpwstr>
      </vt:variant>
      <vt:variant>
        <vt:lpwstr/>
      </vt:variant>
      <vt:variant>
        <vt:i4>4587536</vt:i4>
      </vt:variant>
      <vt:variant>
        <vt:i4>0</vt:i4>
      </vt:variant>
      <vt:variant>
        <vt:i4>0</vt:i4>
      </vt:variant>
      <vt:variant>
        <vt:i4>5</vt:i4>
      </vt:variant>
      <vt:variant>
        <vt:lpwstr>tel:(28)3553-2367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OF/SAAE/030/2007</dc:title>
  <dc:creator>saae</dc:creator>
  <cp:lastModifiedBy>PC</cp:lastModifiedBy>
  <cp:revision>5</cp:revision>
  <cp:lastPrinted>2025-07-01T13:19:00Z</cp:lastPrinted>
  <dcterms:created xsi:type="dcterms:W3CDTF">2025-11-18T13:51:00Z</dcterms:created>
  <dcterms:modified xsi:type="dcterms:W3CDTF">2025-11-25T12:51:00Z</dcterms:modified>
</cp:coreProperties>
</file>